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3584" w14:textId="09C92A58" w:rsidR="000F388E" w:rsidRDefault="0091639D" w:rsidP="000F388E">
      <w:pPr>
        <w:pStyle w:val="a7"/>
        <w:spacing w:line="535" w:lineRule="exact"/>
        <w:jc w:val="center"/>
        <w:rPr>
          <w:rFonts w:ascii="黑体" w:eastAsia="黑体"/>
        </w:rPr>
      </w:pPr>
      <w:r w:rsidRPr="0091639D">
        <w:rPr>
          <w:rFonts w:ascii="黑体" w:eastAsia="黑体" w:hint="eastAsia"/>
        </w:rPr>
        <w:t>操作系统正版化服务</w:t>
      </w:r>
    </w:p>
    <w:p w14:paraId="13A74A82" w14:textId="77777777" w:rsidR="0091639D" w:rsidRDefault="0091639D" w:rsidP="000F388E">
      <w:pPr>
        <w:pStyle w:val="a7"/>
        <w:spacing w:line="535" w:lineRule="exact"/>
        <w:jc w:val="center"/>
        <w:rPr>
          <w:rFonts w:ascii="黑体" w:eastAsia="黑体"/>
          <w:sz w:val="28"/>
          <w:szCs w:val="28"/>
        </w:rPr>
      </w:pPr>
    </w:p>
    <w:p w14:paraId="774FD4A1" w14:textId="6AFF9923" w:rsidR="000F388E" w:rsidRPr="005F16E0" w:rsidRDefault="0091639D" w:rsidP="000F388E">
      <w:pPr>
        <w:pStyle w:val="aa"/>
        <w:numPr>
          <w:ilvl w:val="0"/>
          <w:numId w:val="1"/>
        </w:numPr>
        <w:tabs>
          <w:tab w:val="left" w:pos="3045"/>
        </w:tabs>
        <w:spacing w:line="360" w:lineRule="auto"/>
        <w:ind w:firstLineChars="0"/>
        <w:rPr>
          <w:rFonts w:ascii="宋体" w:eastAsia="宋体" w:hAnsi="宋体" w:cs="Arial Unicode MS"/>
          <w:spacing w:val="-6"/>
          <w:kern w:val="0"/>
          <w:sz w:val="24"/>
          <w:szCs w:val="24"/>
          <w:lang w:val="zh-CN" w:bidi="zh-CN"/>
        </w:rPr>
      </w:pPr>
      <w:r>
        <w:rPr>
          <w:rFonts w:ascii="宋体" w:eastAsia="宋体" w:hAnsi="宋体" w:cs="Arial Unicode MS" w:hint="eastAsia"/>
          <w:spacing w:val="-6"/>
          <w:kern w:val="0"/>
          <w:sz w:val="24"/>
          <w:szCs w:val="24"/>
          <w:lang w:val="zh-CN" w:bidi="zh-CN"/>
        </w:rPr>
        <w:t>项目概况</w:t>
      </w:r>
    </w:p>
    <w:p w14:paraId="3684C35B" w14:textId="2D66EFB2" w:rsidR="00C8012F" w:rsidRDefault="00C8012F" w:rsidP="00140F66">
      <w:pPr>
        <w:tabs>
          <w:tab w:val="left" w:pos="3045"/>
        </w:tabs>
        <w:spacing w:line="360" w:lineRule="auto"/>
        <w:ind w:firstLineChars="236" w:firstLine="566"/>
        <w:rPr>
          <w:rFonts w:ascii="宋体" w:eastAsia="宋体" w:hAnsi="宋体"/>
          <w:sz w:val="24"/>
          <w:szCs w:val="24"/>
          <w:lang w:bidi="zh-CN"/>
        </w:rPr>
      </w:pPr>
      <w:r>
        <w:rPr>
          <w:rFonts w:ascii="宋体" w:eastAsia="宋体" w:hAnsi="宋体" w:hint="eastAsia"/>
          <w:sz w:val="24"/>
          <w:szCs w:val="24"/>
          <w:lang w:bidi="zh-CN"/>
        </w:rPr>
        <w:t>（一）采购理由</w:t>
      </w:r>
    </w:p>
    <w:p w14:paraId="76CCA155" w14:textId="04A7E6E0"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推进软件正版化对于我国鼓励自主创新、建设创新型国家具有重要意义。通过软件正版化加强软件知识产权保护，是鼓励和促进知识与技术创新的重要举措，是企业长期坚持创新的根本机制保证。创新的关键就是知识和信息的生产，通过实施软件正版化，有助于不断完善现代知识产权制度，推动知识、技术等无形要素真正成为促进经济增长的要素，为转变经济发展方式、调整经济结构发挥重要作用。</w:t>
      </w:r>
    </w:p>
    <w:p w14:paraId="23562FD1" w14:textId="43EB15B9"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促进教学工作的有效动力，为教育信息化建设提供充分的安全保障；促进教育信息化资源也包括软件资源的持续创新与建设；构建统一标准的信息化学习环境；</w:t>
      </w:r>
    </w:p>
    <w:p w14:paraId="3C753B2B" w14:textId="25DBCA4D"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教育部《教育信息化十年发展规划（2011-2020）》的重点建设工作要求；</w:t>
      </w:r>
    </w:p>
    <w:p w14:paraId="786BBD14" w14:textId="451D11DB"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国务院办公厅《政府机关使用正版软件管理办法》及使用正版软件工作部际联席会议办公室《正版软件管理工作指南》要求；</w:t>
      </w:r>
    </w:p>
    <w:p w14:paraId="1C3367C7" w14:textId="77777777"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2017年6月1日实施的《中华人民共和国网络安全法》要求。</w:t>
      </w:r>
    </w:p>
    <w:p w14:paraId="1BB6C40F" w14:textId="662B0A34" w:rsidR="00C8012F" w:rsidRDefault="00C8012F" w:rsidP="009C01D0">
      <w:pPr>
        <w:tabs>
          <w:tab w:val="left" w:pos="3045"/>
        </w:tabs>
        <w:spacing w:line="360" w:lineRule="auto"/>
        <w:ind w:firstLineChars="236" w:firstLine="566"/>
        <w:rPr>
          <w:rFonts w:ascii="宋体" w:eastAsia="宋体" w:hAnsi="宋体"/>
          <w:sz w:val="24"/>
          <w:szCs w:val="24"/>
          <w:lang w:bidi="zh-CN"/>
        </w:rPr>
      </w:pPr>
      <w:r>
        <w:rPr>
          <w:rFonts w:ascii="宋体" w:eastAsia="宋体" w:hAnsi="宋体" w:hint="eastAsia"/>
          <w:sz w:val="24"/>
          <w:szCs w:val="24"/>
          <w:lang w:bidi="zh-CN"/>
        </w:rPr>
        <w:t>（二）采购后达到的目标</w:t>
      </w:r>
    </w:p>
    <w:p w14:paraId="6F9F0BD5" w14:textId="77777777"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项目最终成果将主要包含“正版软件管理运营平台”系统的建设，将满足学校针对软件产品和学习资源的使用需求。</w:t>
      </w:r>
    </w:p>
    <w:p w14:paraId="4395D9A6" w14:textId="77777777"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通过“正版软件管理运营平台”的建设和投入使用，促进各级师生教育信息化素养的提高，为学校信息化资源建设增添重要的内容，同时也为长期的教育信息化过程提供有效的安全保障，进而通过统一规划实现投入产出比的提高，实现软件资产的有效管理和使用，软件资源的最大化利用。</w:t>
      </w:r>
    </w:p>
    <w:p w14:paraId="66CB851A" w14:textId="77777777" w:rsidR="009C01D0"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“正版软件管理运营平台”开始运行后，各使用部门还可以根据自己的需求情况，不断的通过“正版软件管理运营平台”进行资源建设（包括学习资源的创建分享，软件产品资源的自行采购，管理和使用）。</w:t>
      </w:r>
    </w:p>
    <w:p w14:paraId="7D338C93" w14:textId="25790744" w:rsidR="000F388E" w:rsidRDefault="000F388E" w:rsidP="000F388E">
      <w:pPr>
        <w:tabs>
          <w:tab w:val="left" w:pos="3045"/>
        </w:tabs>
        <w:spacing w:line="360" w:lineRule="auto"/>
        <w:rPr>
          <w:rFonts w:ascii="宋体" w:eastAsia="宋体" w:hAnsi="宋体"/>
          <w:sz w:val="24"/>
          <w:szCs w:val="24"/>
          <w:lang w:bidi="zh-CN"/>
        </w:rPr>
      </w:pPr>
    </w:p>
    <w:p w14:paraId="2F1880B7" w14:textId="77777777" w:rsidR="009C01D0" w:rsidRPr="009C01D0" w:rsidRDefault="009C01D0" w:rsidP="000F388E">
      <w:pPr>
        <w:tabs>
          <w:tab w:val="left" w:pos="3045"/>
        </w:tabs>
        <w:spacing w:line="360" w:lineRule="auto"/>
        <w:rPr>
          <w:rFonts w:ascii="宋体" w:eastAsia="宋体" w:hAnsi="宋体"/>
          <w:sz w:val="24"/>
          <w:szCs w:val="24"/>
          <w:lang w:bidi="zh-CN"/>
        </w:rPr>
      </w:pPr>
    </w:p>
    <w:p w14:paraId="3DA4E9D3" w14:textId="77777777" w:rsidR="000F388E" w:rsidRPr="005F16E0" w:rsidRDefault="000F388E" w:rsidP="000F388E">
      <w:pPr>
        <w:pStyle w:val="aa"/>
        <w:numPr>
          <w:ilvl w:val="0"/>
          <w:numId w:val="1"/>
        </w:numPr>
        <w:tabs>
          <w:tab w:val="left" w:pos="3045"/>
        </w:tabs>
        <w:spacing w:line="360" w:lineRule="auto"/>
        <w:ind w:firstLineChars="0"/>
        <w:rPr>
          <w:rFonts w:ascii="宋体" w:eastAsia="宋体" w:hAnsi="宋体"/>
          <w:sz w:val="24"/>
          <w:szCs w:val="24"/>
          <w:lang w:bidi="zh-CN"/>
        </w:rPr>
      </w:pPr>
      <w:r w:rsidRPr="005F16E0">
        <w:rPr>
          <w:rFonts w:ascii="宋体" w:eastAsia="宋体" w:hAnsi="宋体"/>
          <w:sz w:val="24"/>
          <w:szCs w:val="24"/>
          <w:lang w:bidi="zh-CN"/>
        </w:rPr>
        <w:t>采购清单</w:t>
      </w:r>
    </w:p>
    <w:tbl>
      <w:tblPr>
        <w:tblStyle w:val="a9"/>
        <w:tblW w:w="0" w:type="auto"/>
        <w:tblInd w:w="420" w:type="dxa"/>
        <w:tblLook w:val="04A0" w:firstRow="1" w:lastRow="0" w:firstColumn="1" w:lastColumn="0" w:noHBand="0" w:noVBand="1"/>
      </w:tblPr>
      <w:tblGrid>
        <w:gridCol w:w="1135"/>
        <w:gridCol w:w="4677"/>
        <w:gridCol w:w="993"/>
        <w:gridCol w:w="992"/>
      </w:tblGrid>
      <w:tr w:rsidR="000F388E" w:rsidRPr="005F16E0" w14:paraId="7778B340" w14:textId="77777777" w:rsidTr="00CF0546">
        <w:tc>
          <w:tcPr>
            <w:tcW w:w="1135" w:type="dxa"/>
            <w:vAlign w:val="center"/>
          </w:tcPr>
          <w:p w14:paraId="7AAB1865" w14:textId="77777777" w:rsidR="000F388E" w:rsidRPr="00CF0546" w:rsidRDefault="000F388E" w:rsidP="00CF0546">
            <w:pPr>
              <w:pStyle w:val="aa"/>
              <w:tabs>
                <w:tab w:val="left" w:pos="3045"/>
              </w:tabs>
              <w:spacing w:line="360" w:lineRule="auto"/>
              <w:ind w:firstLineChars="0" w:firstLine="0"/>
              <w:jc w:val="center"/>
              <w:rPr>
                <w:rFonts w:ascii="宋体" w:hAnsi="宋体"/>
                <w:b/>
                <w:bCs/>
                <w:sz w:val="24"/>
                <w:szCs w:val="24"/>
                <w:lang w:bidi="zh-CN"/>
              </w:rPr>
            </w:pPr>
            <w:r w:rsidRPr="00CF0546">
              <w:rPr>
                <w:rFonts w:ascii="宋体" w:hAnsi="宋体" w:hint="eastAsia"/>
                <w:b/>
                <w:bCs/>
                <w:sz w:val="24"/>
                <w:szCs w:val="24"/>
                <w:lang w:bidi="zh-CN"/>
              </w:rPr>
              <w:t>序号</w:t>
            </w:r>
          </w:p>
        </w:tc>
        <w:tc>
          <w:tcPr>
            <w:tcW w:w="4677" w:type="dxa"/>
            <w:vAlign w:val="center"/>
          </w:tcPr>
          <w:p w14:paraId="10D3C53E" w14:textId="77777777" w:rsidR="000F388E" w:rsidRPr="00CF0546" w:rsidRDefault="000F388E" w:rsidP="00CF0546">
            <w:pPr>
              <w:pStyle w:val="aa"/>
              <w:tabs>
                <w:tab w:val="left" w:pos="3045"/>
              </w:tabs>
              <w:spacing w:line="360" w:lineRule="auto"/>
              <w:ind w:firstLineChars="0" w:firstLine="0"/>
              <w:jc w:val="center"/>
              <w:rPr>
                <w:rFonts w:ascii="宋体" w:hAnsi="宋体"/>
                <w:b/>
                <w:bCs/>
                <w:sz w:val="24"/>
                <w:szCs w:val="24"/>
                <w:lang w:bidi="zh-CN"/>
              </w:rPr>
            </w:pPr>
            <w:r w:rsidRPr="00CF0546">
              <w:rPr>
                <w:rFonts w:ascii="宋体" w:hAnsi="宋体" w:hint="eastAsia"/>
                <w:b/>
                <w:bCs/>
                <w:sz w:val="24"/>
                <w:szCs w:val="24"/>
                <w:lang w:bidi="zh-CN"/>
              </w:rPr>
              <w:t>货物</w:t>
            </w:r>
            <w:r w:rsidRPr="00CF0546">
              <w:rPr>
                <w:rFonts w:ascii="宋体" w:hAnsi="宋体"/>
                <w:b/>
                <w:bCs/>
                <w:sz w:val="24"/>
                <w:szCs w:val="24"/>
                <w:lang w:bidi="zh-CN"/>
              </w:rPr>
              <w:t>名称</w:t>
            </w:r>
          </w:p>
        </w:tc>
        <w:tc>
          <w:tcPr>
            <w:tcW w:w="993" w:type="dxa"/>
            <w:vAlign w:val="center"/>
          </w:tcPr>
          <w:p w14:paraId="27429A64" w14:textId="77777777" w:rsidR="000F388E" w:rsidRPr="00CF0546" w:rsidRDefault="000F388E" w:rsidP="00CF0546">
            <w:pPr>
              <w:pStyle w:val="aa"/>
              <w:tabs>
                <w:tab w:val="left" w:pos="3045"/>
              </w:tabs>
              <w:spacing w:line="360" w:lineRule="auto"/>
              <w:ind w:firstLineChars="0" w:firstLine="0"/>
              <w:jc w:val="center"/>
              <w:rPr>
                <w:rFonts w:ascii="宋体" w:hAnsi="宋体"/>
                <w:b/>
                <w:bCs/>
                <w:sz w:val="24"/>
                <w:szCs w:val="24"/>
                <w:lang w:bidi="zh-CN"/>
              </w:rPr>
            </w:pPr>
            <w:r w:rsidRPr="00CF0546">
              <w:rPr>
                <w:rFonts w:ascii="宋体" w:hAnsi="宋体" w:hint="eastAsia"/>
                <w:b/>
                <w:bCs/>
                <w:sz w:val="24"/>
                <w:szCs w:val="24"/>
                <w:lang w:bidi="zh-CN"/>
              </w:rPr>
              <w:t>数量</w:t>
            </w:r>
          </w:p>
        </w:tc>
        <w:tc>
          <w:tcPr>
            <w:tcW w:w="992" w:type="dxa"/>
            <w:vAlign w:val="center"/>
          </w:tcPr>
          <w:p w14:paraId="4129B104" w14:textId="77777777" w:rsidR="000F388E" w:rsidRPr="00CF0546" w:rsidRDefault="000F388E" w:rsidP="00CF0546">
            <w:pPr>
              <w:pStyle w:val="aa"/>
              <w:tabs>
                <w:tab w:val="left" w:pos="3045"/>
              </w:tabs>
              <w:spacing w:line="360" w:lineRule="auto"/>
              <w:ind w:firstLineChars="0" w:firstLine="0"/>
              <w:jc w:val="center"/>
              <w:rPr>
                <w:rFonts w:ascii="宋体" w:hAnsi="宋体"/>
                <w:b/>
                <w:bCs/>
                <w:sz w:val="24"/>
                <w:szCs w:val="24"/>
                <w:lang w:bidi="zh-CN"/>
              </w:rPr>
            </w:pPr>
            <w:r w:rsidRPr="00CF0546">
              <w:rPr>
                <w:rFonts w:ascii="宋体" w:hAnsi="宋体" w:hint="eastAsia"/>
                <w:b/>
                <w:bCs/>
                <w:sz w:val="24"/>
                <w:szCs w:val="24"/>
                <w:lang w:bidi="zh-CN"/>
              </w:rPr>
              <w:t>单位</w:t>
            </w:r>
          </w:p>
        </w:tc>
      </w:tr>
      <w:tr w:rsidR="000F388E" w:rsidRPr="005F16E0" w14:paraId="72035FD2" w14:textId="77777777" w:rsidTr="00CF0546">
        <w:tc>
          <w:tcPr>
            <w:tcW w:w="1135" w:type="dxa"/>
          </w:tcPr>
          <w:p w14:paraId="790374F8" w14:textId="127F3DF2" w:rsidR="000F388E" w:rsidRPr="005F16E0" w:rsidRDefault="00A07A2D"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lastRenderedPageBreak/>
              <w:t>1</w:t>
            </w:r>
          </w:p>
        </w:tc>
        <w:tc>
          <w:tcPr>
            <w:tcW w:w="4677" w:type="dxa"/>
          </w:tcPr>
          <w:p w14:paraId="14AB472E" w14:textId="28073D8E"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sidRPr="00D14171">
              <w:rPr>
                <w:rFonts w:ascii="宋体" w:hAnsi="宋体" w:hint="eastAsia"/>
                <w:sz w:val="24"/>
                <w:szCs w:val="24"/>
                <w:lang w:bidi="zh-CN"/>
              </w:rPr>
              <w:t>计算机桌面操作系统正版软件许可授权</w:t>
            </w:r>
          </w:p>
        </w:tc>
        <w:tc>
          <w:tcPr>
            <w:tcW w:w="993" w:type="dxa"/>
          </w:tcPr>
          <w:p w14:paraId="09D67792" w14:textId="38D13CA4"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1</w:t>
            </w:r>
          </w:p>
        </w:tc>
        <w:tc>
          <w:tcPr>
            <w:tcW w:w="992" w:type="dxa"/>
          </w:tcPr>
          <w:p w14:paraId="03B5D6F0" w14:textId="4E102111"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年</w:t>
            </w:r>
          </w:p>
        </w:tc>
      </w:tr>
      <w:tr w:rsidR="000F388E" w:rsidRPr="005F16E0" w14:paraId="59CF9B3E" w14:textId="77777777" w:rsidTr="00CF0546">
        <w:tc>
          <w:tcPr>
            <w:tcW w:w="1135" w:type="dxa"/>
          </w:tcPr>
          <w:p w14:paraId="067FE2B2" w14:textId="392EF19F" w:rsidR="000F388E" w:rsidRPr="005F16E0" w:rsidRDefault="00A07A2D"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2</w:t>
            </w:r>
          </w:p>
        </w:tc>
        <w:tc>
          <w:tcPr>
            <w:tcW w:w="4677" w:type="dxa"/>
          </w:tcPr>
          <w:p w14:paraId="73286D40" w14:textId="29CC42AF"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sidRPr="00D14171">
              <w:rPr>
                <w:rFonts w:ascii="宋体" w:hAnsi="宋体" w:hint="eastAsia"/>
                <w:sz w:val="24"/>
                <w:szCs w:val="24"/>
                <w:lang w:bidi="zh-CN"/>
              </w:rPr>
              <w:t>办公软件许可授权</w:t>
            </w:r>
          </w:p>
        </w:tc>
        <w:tc>
          <w:tcPr>
            <w:tcW w:w="993" w:type="dxa"/>
          </w:tcPr>
          <w:p w14:paraId="70F41EFE" w14:textId="40E80576"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1</w:t>
            </w:r>
          </w:p>
        </w:tc>
        <w:tc>
          <w:tcPr>
            <w:tcW w:w="992" w:type="dxa"/>
          </w:tcPr>
          <w:p w14:paraId="6055E218" w14:textId="791E7400" w:rsidR="000F388E"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年</w:t>
            </w:r>
          </w:p>
        </w:tc>
      </w:tr>
      <w:tr w:rsidR="00D14171" w:rsidRPr="005F16E0" w14:paraId="3C9E13AB" w14:textId="77777777" w:rsidTr="00CF0546">
        <w:tc>
          <w:tcPr>
            <w:tcW w:w="1135" w:type="dxa"/>
          </w:tcPr>
          <w:p w14:paraId="5D762F12" w14:textId="45E737E0" w:rsidR="00D14171" w:rsidRPr="005F16E0" w:rsidRDefault="00A07A2D"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3</w:t>
            </w:r>
          </w:p>
        </w:tc>
        <w:tc>
          <w:tcPr>
            <w:tcW w:w="4677" w:type="dxa"/>
          </w:tcPr>
          <w:p w14:paraId="19F8B243" w14:textId="5FCFC5E7" w:rsidR="00D14171" w:rsidRPr="005F16E0" w:rsidRDefault="00D14171" w:rsidP="005C2459">
            <w:pPr>
              <w:pStyle w:val="aa"/>
              <w:tabs>
                <w:tab w:val="left" w:pos="3045"/>
              </w:tabs>
              <w:spacing w:line="360" w:lineRule="auto"/>
              <w:ind w:firstLineChars="0" w:firstLine="0"/>
              <w:rPr>
                <w:rFonts w:ascii="宋体" w:hAnsi="宋体"/>
                <w:sz w:val="24"/>
                <w:szCs w:val="24"/>
                <w:lang w:bidi="zh-CN"/>
              </w:rPr>
            </w:pPr>
            <w:r w:rsidRPr="00D14171">
              <w:rPr>
                <w:rFonts w:ascii="宋体" w:hAnsi="宋体" w:hint="eastAsia"/>
                <w:sz w:val="24"/>
                <w:szCs w:val="24"/>
                <w:lang w:bidi="zh-CN"/>
              </w:rPr>
              <w:t>正版软件管理运营平台</w:t>
            </w:r>
          </w:p>
        </w:tc>
        <w:tc>
          <w:tcPr>
            <w:tcW w:w="993" w:type="dxa"/>
          </w:tcPr>
          <w:p w14:paraId="74DB7D51" w14:textId="202651D7" w:rsidR="00D14171"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1</w:t>
            </w:r>
          </w:p>
        </w:tc>
        <w:tc>
          <w:tcPr>
            <w:tcW w:w="992" w:type="dxa"/>
          </w:tcPr>
          <w:p w14:paraId="2363897C" w14:textId="20552E78" w:rsidR="00D14171" w:rsidRPr="005F16E0" w:rsidRDefault="00D14171" w:rsidP="005C2459">
            <w:pPr>
              <w:pStyle w:val="aa"/>
              <w:tabs>
                <w:tab w:val="left" w:pos="3045"/>
              </w:tabs>
              <w:spacing w:line="360" w:lineRule="auto"/>
              <w:ind w:firstLineChars="0" w:firstLine="0"/>
              <w:rPr>
                <w:rFonts w:ascii="宋体" w:hAnsi="宋体"/>
                <w:sz w:val="24"/>
                <w:szCs w:val="24"/>
                <w:lang w:bidi="zh-CN"/>
              </w:rPr>
            </w:pPr>
            <w:r>
              <w:rPr>
                <w:rFonts w:ascii="宋体" w:hAnsi="宋体" w:hint="eastAsia"/>
                <w:sz w:val="24"/>
                <w:szCs w:val="24"/>
                <w:lang w:bidi="zh-CN"/>
              </w:rPr>
              <w:t>年</w:t>
            </w:r>
          </w:p>
        </w:tc>
      </w:tr>
    </w:tbl>
    <w:p w14:paraId="0C838247" w14:textId="77777777" w:rsidR="000F388E" w:rsidRPr="005F16E0" w:rsidRDefault="000F388E" w:rsidP="000F388E">
      <w:pPr>
        <w:pStyle w:val="aa"/>
        <w:tabs>
          <w:tab w:val="left" w:pos="3045"/>
        </w:tabs>
        <w:spacing w:line="360" w:lineRule="auto"/>
        <w:ind w:left="420" w:firstLineChars="0" w:firstLine="0"/>
        <w:rPr>
          <w:rFonts w:ascii="宋体" w:eastAsia="宋体" w:hAnsi="宋体"/>
          <w:sz w:val="24"/>
          <w:szCs w:val="24"/>
          <w:lang w:bidi="zh-CN"/>
        </w:rPr>
      </w:pPr>
    </w:p>
    <w:p w14:paraId="2C298EB9" w14:textId="77777777" w:rsidR="000F388E" w:rsidRPr="005F16E0" w:rsidRDefault="000F388E" w:rsidP="000F388E">
      <w:pPr>
        <w:tabs>
          <w:tab w:val="left" w:pos="3045"/>
        </w:tabs>
        <w:spacing w:line="360" w:lineRule="auto"/>
        <w:rPr>
          <w:rFonts w:ascii="宋体" w:eastAsia="宋体" w:hAnsi="宋体"/>
          <w:sz w:val="24"/>
          <w:szCs w:val="24"/>
          <w:lang w:bidi="zh-CN"/>
        </w:rPr>
      </w:pPr>
      <w:r w:rsidRPr="005F16E0">
        <w:rPr>
          <w:rFonts w:ascii="宋体" w:eastAsia="宋体" w:hAnsi="宋体" w:hint="eastAsia"/>
          <w:sz w:val="24"/>
          <w:szCs w:val="24"/>
          <w:lang w:bidi="zh-CN"/>
        </w:rPr>
        <w:t>三</w:t>
      </w:r>
      <w:r w:rsidRPr="005F16E0">
        <w:rPr>
          <w:rFonts w:ascii="宋体" w:eastAsia="宋体" w:hAnsi="宋体"/>
          <w:sz w:val="24"/>
          <w:szCs w:val="24"/>
          <w:lang w:bidi="zh-CN"/>
        </w:rPr>
        <w:t>、意向品牌</w:t>
      </w:r>
      <w:r w:rsidRPr="005F16E0">
        <w:rPr>
          <w:rFonts w:ascii="宋体" w:eastAsia="宋体" w:hAnsi="宋体" w:hint="eastAsia"/>
          <w:sz w:val="24"/>
          <w:szCs w:val="24"/>
          <w:lang w:bidi="zh-CN"/>
        </w:rPr>
        <w:t>（或</w:t>
      </w:r>
      <w:r w:rsidRPr="005F16E0">
        <w:rPr>
          <w:rFonts w:ascii="宋体" w:eastAsia="宋体" w:hAnsi="宋体"/>
          <w:sz w:val="24"/>
          <w:szCs w:val="24"/>
          <w:lang w:bidi="zh-CN"/>
        </w:rPr>
        <w:t>服务供应商</w:t>
      </w:r>
      <w:r w:rsidRPr="005F16E0">
        <w:rPr>
          <w:rFonts w:ascii="宋体" w:eastAsia="宋体" w:hAnsi="宋体" w:hint="eastAsia"/>
          <w:sz w:val="24"/>
          <w:szCs w:val="24"/>
          <w:lang w:bidi="zh-CN"/>
        </w:rPr>
        <w:t>）</w:t>
      </w:r>
      <w:r w:rsidRPr="005F16E0">
        <w:rPr>
          <w:rFonts w:ascii="宋体" w:eastAsia="宋体" w:hAnsi="宋体"/>
          <w:sz w:val="24"/>
          <w:szCs w:val="24"/>
          <w:lang w:bidi="zh-CN"/>
        </w:rPr>
        <w:t>选择理由</w:t>
      </w:r>
    </w:p>
    <w:p w14:paraId="69DB848D" w14:textId="77777777" w:rsidR="009C01D0" w:rsidRDefault="001F0717"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本次选择的供应商产品</w:t>
      </w:r>
      <w:r w:rsidR="009C01D0">
        <w:rPr>
          <w:rFonts w:ascii="宋体" w:eastAsia="宋体" w:hAnsi="宋体" w:hint="eastAsia"/>
          <w:sz w:val="24"/>
          <w:szCs w:val="24"/>
          <w:lang w:bidi="zh-CN"/>
        </w:rPr>
        <w:t>需满足以下要求：</w:t>
      </w:r>
    </w:p>
    <w:p w14:paraId="0D5447F1" w14:textId="6232AA98" w:rsidR="00D14171" w:rsidRP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需采用标准开发接口标准，可实现与“全校统一身份认证</w:t>
      </w:r>
      <w:r w:rsidR="0061735A">
        <w:rPr>
          <w:rFonts w:ascii="宋体" w:eastAsia="宋体" w:hAnsi="宋体" w:hint="eastAsia"/>
          <w:sz w:val="24"/>
          <w:szCs w:val="24"/>
          <w:lang w:bidi="zh-CN"/>
        </w:rPr>
        <w:t>体系</w:t>
      </w:r>
      <w:r w:rsidRPr="009C01D0">
        <w:rPr>
          <w:rFonts w:ascii="宋体" w:eastAsia="宋体" w:hAnsi="宋体" w:hint="eastAsia"/>
          <w:sz w:val="24"/>
          <w:szCs w:val="24"/>
          <w:lang w:bidi="zh-CN"/>
        </w:rPr>
        <w:t>”对接，实现统一的用户身份验证和权限管理。其中：软件资源授权与管理系统为用户提供自动软件下载与分发、密钥激活和授权使用记录报告等功能，实现对软件资源统一管理。</w:t>
      </w:r>
    </w:p>
    <w:p w14:paraId="45EE2500" w14:textId="46B853BB" w:rsid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安全性：为保障软件产品的安全正常合</w:t>
      </w:r>
      <w:proofErr w:type="gramStart"/>
      <w:r w:rsidRPr="009C01D0">
        <w:rPr>
          <w:rFonts w:ascii="宋体" w:eastAsia="宋体" w:hAnsi="宋体" w:hint="eastAsia"/>
          <w:sz w:val="24"/>
          <w:szCs w:val="24"/>
          <w:lang w:bidi="zh-CN"/>
        </w:rPr>
        <w:t>规</w:t>
      </w:r>
      <w:proofErr w:type="gramEnd"/>
      <w:r w:rsidRPr="009C01D0">
        <w:rPr>
          <w:rFonts w:ascii="宋体" w:eastAsia="宋体" w:hAnsi="宋体" w:hint="eastAsia"/>
          <w:sz w:val="24"/>
          <w:szCs w:val="24"/>
          <w:lang w:bidi="zh-CN"/>
        </w:rPr>
        <w:t>使用，激活客户端</w:t>
      </w:r>
      <w:proofErr w:type="gramStart"/>
      <w:r w:rsidRPr="009C01D0">
        <w:rPr>
          <w:rFonts w:ascii="宋体" w:eastAsia="宋体" w:hAnsi="宋体" w:hint="eastAsia"/>
          <w:sz w:val="24"/>
          <w:szCs w:val="24"/>
          <w:lang w:bidi="zh-CN"/>
        </w:rPr>
        <w:t>需支持</w:t>
      </w:r>
      <w:proofErr w:type="gramEnd"/>
      <w:r w:rsidRPr="009C01D0">
        <w:rPr>
          <w:rFonts w:ascii="宋体" w:eastAsia="宋体" w:hAnsi="宋体" w:hint="eastAsia"/>
          <w:sz w:val="24"/>
          <w:szCs w:val="24"/>
          <w:lang w:bidi="zh-CN"/>
        </w:rPr>
        <w:t>反编译功能。软件管理“正版软件管理运营平台”需使用B/S架构，客户端采用C/S架构。</w:t>
      </w:r>
    </w:p>
    <w:p w14:paraId="28711323" w14:textId="1B00FDCD" w:rsidR="009C01D0" w:rsidRDefault="009C01D0" w:rsidP="009C01D0">
      <w:pPr>
        <w:tabs>
          <w:tab w:val="left" w:pos="3045"/>
        </w:tabs>
        <w:spacing w:line="360" w:lineRule="auto"/>
        <w:ind w:firstLineChars="236" w:firstLine="566"/>
        <w:rPr>
          <w:rFonts w:ascii="宋体" w:eastAsia="宋体" w:hAnsi="宋体"/>
          <w:sz w:val="24"/>
          <w:szCs w:val="24"/>
          <w:lang w:bidi="zh-CN"/>
        </w:rPr>
      </w:pPr>
      <w:r w:rsidRPr="009C01D0">
        <w:rPr>
          <w:rFonts w:ascii="宋体" w:eastAsia="宋体" w:hAnsi="宋体" w:hint="eastAsia"/>
          <w:sz w:val="24"/>
          <w:szCs w:val="24"/>
          <w:lang w:bidi="zh-CN"/>
        </w:rPr>
        <w:t>“正版软件管理运营平台”提供多种授权方式：批量激活方式，用户安装操作系统和软件后，会自动连接至激活服务器进行激活，无需输入序列号；验证码激活方式，“正版软件管理运营平台”以加密形式保存激活码和激活服务器信息，用户登录“正版软件管理运营平台”获取可以提供激活的验证码，在客户端输入</w:t>
      </w:r>
      <w:proofErr w:type="gramStart"/>
      <w:r w:rsidRPr="009C01D0">
        <w:rPr>
          <w:rFonts w:ascii="宋体" w:eastAsia="宋体" w:hAnsi="宋体" w:hint="eastAsia"/>
          <w:sz w:val="24"/>
          <w:szCs w:val="24"/>
          <w:lang w:bidi="zh-CN"/>
        </w:rPr>
        <w:t>验证码即可</w:t>
      </w:r>
      <w:proofErr w:type="gramEnd"/>
      <w:r w:rsidRPr="009C01D0">
        <w:rPr>
          <w:rFonts w:ascii="宋体" w:eastAsia="宋体" w:hAnsi="宋体" w:hint="eastAsia"/>
          <w:sz w:val="24"/>
          <w:szCs w:val="24"/>
          <w:lang w:bidi="zh-CN"/>
        </w:rPr>
        <w:t>完成激活操作。可对验证码进行管理，以严格限制用户的激活次数。</w:t>
      </w:r>
    </w:p>
    <w:p w14:paraId="10156210" w14:textId="77777777" w:rsidR="009C01D0" w:rsidRPr="005F16E0" w:rsidRDefault="009C01D0" w:rsidP="009C01D0">
      <w:pPr>
        <w:tabs>
          <w:tab w:val="left" w:pos="3045"/>
        </w:tabs>
        <w:spacing w:line="360" w:lineRule="auto"/>
        <w:ind w:firstLineChars="236" w:firstLine="566"/>
        <w:rPr>
          <w:rFonts w:ascii="宋体" w:eastAsia="宋体" w:hAnsi="宋体"/>
          <w:sz w:val="24"/>
          <w:szCs w:val="24"/>
          <w:lang w:bidi="zh-CN"/>
        </w:rPr>
      </w:pPr>
    </w:p>
    <w:p w14:paraId="497A107C" w14:textId="1EE308BA" w:rsidR="000F388E" w:rsidRPr="005F16E0" w:rsidRDefault="00D14171" w:rsidP="000F388E">
      <w:pPr>
        <w:tabs>
          <w:tab w:val="left" w:pos="3045"/>
        </w:tabs>
        <w:spacing w:line="360" w:lineRule="auto"/>
        <w:rPr>
          <w:rFonts w:ascii="宋体" w:eastAsia="宋体" w:hAnsi="宋体"/>
          <w:sz w:val="24"/>
          <w:szCs w:val="24"/>
          <w:lang w:bidi="zh-CN"/>
        </w:rPr>
      </w:pPr>
      <w:r>
        <w:rPr>
          <w:rFonts w:ascii="宋体" w:eastAsia="宋体" w:hAnsi="宋体" w:hint="eastAsia"/>
          <w:sz w:val="24"/>
          <w:szCs w:val="24"/>
          <w:lang w:bidi="zh-CN"/>
        </w:rPr>
        <w:t>四</w:t>
      </w:r>
      <w:r w:rsidR="000F388E" w:rsidRPr="005F16E0">
        <w:rPr>
          <w:rFonts w:ascii="宋体" w:eastAsia="宋体" w:hAnsi="宋体"/>
          <w:sz w:val="24"/>
          <w:szCs w:val="24"/>
          <w:lang w:bidi="zh-CN"/>
        </w:rPr>
        <w:t>、</w:t>
      </w:r>
      <w:r w:rsidR="000F388E" w:rsidRPr="005F16E0">
        <w:rPr>
          <w:rFonts w:ascii="宋体" w:eastAsia="宋体" w:hAnsi="宋体" w:hint="eastAsia"/>
          <w:sz w:val="24"/>
          <w:szCs w:val="24"/>
          <w:lang w:bidi="zh-CN"/>
        </w:rPr>
        <w:t>设备</w:t>
      </w:r>
      <w:r w:rsidR="000F388E" w:rsidRPr="005F16E0">
        <w:rPr>
          <w:rFonts w:ascii="宋体" w:eastAsia="宋体" w:hAnsi="宋体"/>
          <w:sz w:val="24"/>
          <w:szCs w:val="24"/>
          <w:lang w:bidi="zh-CN"/>
        </w:rPr>
        <w:t>采购参数和</w:t>
      </w:r>
      <w:r w:rsidR="000F388E" w:rsidRPr="005F16E0">
        <w:rPr>
          <w:rFonts w:ascii="宋体" w:eastAsia="宋体" w:hAnsi="宋体" w:hint="eastAsia"/>
          <w:sz w:val="24"/>
          <w:szCs w:val="24"/>
          <w:lang w:bidi="zh-CN"/>
        </w:rPr>
        <w:t>具体</w:t>
      </w:r>
      <w:r w:rsidR="000F388E" w:rsidRPr="005F16E0">
        <w:rPr>
          <w:rFonts w:ascii="宋体" w:eastAsia="宋体" w:hAnsi="宋体"/>
          <w:sz w:val="24"/>
          <w:szCs w:val="24"/>
          <w:lang w:bidi="zh-CN"/>
        </w:rPr>
        <w:t>配置</w:t>
      </w:r>
      <w:r w:rsidR="000F388E" w:rsidRPr="005F16E0">
        <w:rPr>
          <w:rFonts w:ascii="宋体" w:eastAsia="宋体" w:hAnsi="宋体" w:hint="eastAsia"/>
          <w:sz w:val="24"/>
          <w:szCs w:val="24"/>
          <w:lang w:bidi="zh-CN"/>
        </w:rPr>
        <w:t>（或</w:t>
      </w:r>
      <w:r w:rsidR="000F388E" w:rsidRPr="005F16E0">
        <w:rPr>
          <w:rFonts w:ascii="宋体" w:eastAsia="宋体" w:hAnsi="宋体"/>
          <w:sz w:val="24"/>
          <w:szCs w:val="24"/>
          <w:lang w:bidi="zh-CN"/>
        </w:rPr>
        <w:t>服务条款</w:t>
      </w:r>
      <w:r w:rsidR="000F388E" w:rsidRPr="005F16E0">
        <w:rPr>
          <w:rFonts w:ascii="宋体" w:eastAsia="宋体" w:hAnsi="宋体" w:hint="eastAsia"/>
          <w:sz w:val="24"/>
          <w:szCs w:val="24"/>
          <w:lang w:bidi="zh-C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6"/>
        <w:gridCol w:w="1535"/>
        <w:gridCol w:w="5657"/>
        <w:gridCol w:w="1592"/>
      </w:tblGrid>
      <w:tr w:rsidR="00E84891" w:rsidRPr="004F5BEE" w14:paraId="7535C940" w14:textId="77777777" w:rsidTr="00E84891">
        <w:trPr>
          <w:trHeight w:val="673"/>
        </w:trPr>
        <w:tc>
          <w:tcPr>
            <w:tcW w:w="491" w:type="pct"/>
            <w:shd w:val="clear" w:color="auto" w:fill="D9D9D9"/>
            <w:vAlign w:val="center"/>
          </w:tcPr>
          <w:p w14:paraId="7DAA9B91" w14:textId="77777777" w:rsidR="00E84891" w:rsidRPr="004F5BEE" w:rsidRDefault="00E84891" w:rsidP="00AA193C">
            <w:pPr>
              <w:adjustRightInd w:val="0"/>
              <w:snapToGrid w:val="0"/>
              <w:spacing w:line="360" w:lineRule="auto"/>
              <w:ind w:left="358" w:hangingChars="149" w:hanging="358"/>
              <w:jc w:val="center"/>
              <w:rPr>
                <w:rFonts w:ascii="宋体" w:hAnsi="宋体"/>
                <w:sz w:val="24"/>
              </w:rPr>
            </w:pPr>
            <w:r w:rsidRPr="004F5BEE">
              <w:rPr>
                <w:rFonts w:ascii="宋体" w:hAnsi="宋体" w:hint="eastAsia"/>
                <w:sz w:val="24"/>
              </w:rPr>
              <w:t>序号</w:t>
            </w:r>
          </w:p>
        </w:tc>
        <w:tc>
          <w:tcPr>
            <w:tcW w:w="788" w:type="pct"/>
            <w:shd w:val="clear" w:color="auto" w:fill="D9D9D9"/>
            <w:vAlign w:val="center"/>
          </w:tcPr>
          <w:p w14:paraId="151F0B74" w14:textId="77777777" w:rsidR="00E84891" w:rsidRPr="004F5BEE" w:rsidRDefault="00E84891" w:rsidP="00AA193C">
            <w:pPr>
              <w:adjustRightInd w:val="0"/>
              <w:snapToGrid w:val="0"/>
              <w:spacing w:line="360" w:lineRule="auto"/>
              <w:ind w:left="358" w:hangingChars="149" w:hanging="358"/>
              <w:jc w:val="center"/>
              <w:rPr>
                <w:rFonts w:ascii="宋体" w:hAnsi="宋体"/>
                <w:sz w:val="24"/>
              </w:rPr>
            </w:pPr>
            <w:r w:rsidRPr="004F5BEE">
              <w:rPr>
                <w:rFonts w:ascii="宋体" w:hAnsi="宋体" w:hint="eastAsia"/>
                <w:sz w:val="24"/>
              </w:rPr>
              <w:t>服务项目</w:t>
            </w:r>
          </w:p>
        </w:tc>
        <w:tc>
          <w:tcPr>
            <w:tcW w:w="2904" w:type="pct"/>
            <w:shd w:val="clear" w:color="auto" w:fill="D9D9D9"/>
            <w:vAlign w:val="center"/>
          </w:tcPr>
          <w:p w14:paraId="63072BB1" w14:textId="77777777" w:rsidR="00E84891" w:rsidRPr="004F5BEE" w:rsidRDefault="00E84891" w:rsidP="00AA193C">
            <w:pPr>
              <w:adjustRightInd w:val="0"/>
              <w:snapToGrid w:val="0"/>
              <w:spacing w:line="360" w:lineRule="auto"/>
              <w:jc w:val="center"/>
              <w:rPr>
                <w:rFonts w:ascii="宋体" w:hAnsi="宋体"/>
                <w:sz w:val="24"/>
              </w:rPr>
            </w:pPr>
            <w:r w:rsidRPr="004F5BEE">
              <w:rPr>
                <w:rFonts w:ascii="宋体" w:hAnsi="宋体" w:hint="eastAsia"/>
                <w:sz w:val="24"/>
              </w:rPr>
              <w:t>服务内容</w:t>
            </w:r>
          </w:p>
        </w:tc>
        <w:tc>
          <w:tcPr>
            <w:tcW w:w="817" w:type="pct"/>
            <w:shd w:val="clear" w:color="auto" w:fill="D9D9D9"/>
          </w:tcPr>
          <w:p w14:paraId="25241B3D" w14:textId="77777777" w:rsidR="00E84891" w:rsidRPr="004F5BEE" w:rsidRDefault="00E84891" w:rsidP="00AA193C">
            <w:pPr>
              <w:adjustRightInd w:val="0"/>
              <w:snapToGrid w:val="0"/>
              <w:spacing w:line="360" w:lineRule="auto"/>
              <w:jc w:val="center"/>
              <w:rPr>
                <w:rFonts w:ascii="宋体" w:hAnsi="宋体"/>
                <w:sz w:val="24"/>
              </w:rPr>
            </w:pPr>
            <w:r w:rsidRPr="004F5BEE">
              <w:rPr>
                <w:rFonts w:ascii="宋体" w:hAnsi="宋体" w:cs="宋体" w:hint="eastAsia"/>
                <w:b/>
                <w:sz w:val="24"/>
              </w:rPr>
              <w:t>服务</w:t>
            </w:r>
            <w:r>
              <w:rPr>
                <w:rFonts w:ascii="宋体" w:hAnsi="宋体" w:cs="宋体" w:hint="eastAsia"/>
                <w:b/>
                <w:sz w:val="24"/>
              </w:rPr>
              <w:t>期限或服务数量</w:t>
            </w:r>
          </w:p>
        </w:tc>
      </w:tr>
      <w:tr w:rsidR="00E84891" w:rsidRPr="004F5BEE" w14:paraId="4B137122" w14:textId="77777777" w:rsidTr="00E84891">
        <w:trPr>
          <w:trHeight w:val="1121"/>
        </w:trPr>
        <w:tc>
          <w:tcPr>
            <w:tcW w:w="491" w:type="pct"/>
            <w:tcBorders>
              <w:bottom w:val="single" w:sz="4" w:space="0" w:color="auto"/>
            </w:tcBorders>
            <w:vAlign w:val="center"/>
          </w:tcPr>
          <w:p w14:paraId="61359931" w14:textId="0325A04B" w:rsidR="00E84891" w:rsidRPr="004F5BEE" w:rsidRDefault="00A07A2D" w:rsidP="00AA193C">
            <w:pPr>
              <w:adjustRightInd w:val="0"/>
              <w:snapToGrid w:val="0"/>
              <w:spacing w:line="360" w:lineRule="auto"/>
              <w:jc w:val="center"/>
              <w:rPr>
                <w:rFonts w:ascii="宋体" w:hAnsi="宋体" w:cs="宋体"/>
                <w:sz w:val="24"/>
              </w:rPr>
            </w:pPr>
            <w:r>
              <w:rPr>
                <w:rFonts w:ascii="宋体" w:hAnsi="宋体" w:cs="宋体" w:hint="eastAsia"/>
                <w:sz w:val="24"/>
              </w:rPr>
              <w:t>1</w:t>
            </w:r>
          </w:p>
        </w:tc>
        <w:tc>
          <w:tcPr>
            <w:tcW w:w="788" w:type="pct"/>
            <w:tcBorders>
              <w:bottom w:val="single" w:sz="4" w:space="0" w:color="auto"/>
            </w:tcBorders>
            <w:vAlign w:val="center"/>
          </w:tcPr>
          <w:p w14:paraId="6042C836" w14:textId="77777777" w:rsidR="00E84891" w:rsidRPr="004F5BEE" w:rsidRDefault="00E84891" w:rsidP="00AA193C">
            <w:pPr>
              <w:adjustRightInd w:val="0"/>
              <w:snapToGrid w:val="0"/>
              <w:spacing w:line="360" w:lineRule="auto"/>
              <w:jc w:val="center"/>
              <w:rPr>
                <w:rFonts w:ascii="宋体" w:hAnsi="宋体"/>
                <w:sz w:val="24"/>
              </w:rPr>
            </w:pPr>
            <w:r w:rsidRPr="00762FAF">
              <w:rPr>
                <w:rFonts w:ascii="宋体" w:hAnsi="宋体" w:cs="宋体" w:hint="eastAsia"/>
                <w:sz w:val="24"/>
              </w:rPr>
              <w:t>计算机桌面操作系统正版软件许可</w:t>
            </w:r>
          </w:p>
        </w:tc>
        <w:tc>
          <w:tcPr>
            <w:tcW w:w="2904" w:type="pct"/>
            <w:tcBorders>
              <w:bottom w:val="single" w:sz="4" w:space="0" w:color="auto"/>
            </w:tcBorders>
            <w:vAlign w:val="center"/>
          </w:tcPr>
          <w:p w14:paraId="7B4973B6" w14:textId="77777777" w:rsidR="00FA3587" w:rsidRPr="00FA3587" w:rsidRDefault="00FA3587" w:rsidP="00FA3587">
            <w:pPr>
              <w:widowControl/>
              <w:spacing w:line="360" w:lineRule="auto"/>
              <w:jc w:val="left"/>
              <w:rPr>
                <w:rFonts w:asciiTheme="minorEastAsia" w:hAnsiTheme="minorEastAsia" w:cs="宋体" w:hint="eastAsia"/>
                <w:kern w:val="0"/>
                <w:sz w:val="24"/>
                <w:szCs w:val="24"/>
              </w:rPr>
            </w:pPr>
            <w:r w:rsidRPr="00FA3587">
              <w:rPr>
                <w:rFonts w:asciiTheme="minorEastAsia" w:hAnsiTheme="minorEastAsia" w:cs="宋体" w:hint="eastAsia"/>
                <w:kern w:val="0"/>
                <w:sz w:val="24"/>
                <w:szCs w:val="24"/>
              </w:rPr>
              <w:t>★（1）要求操作系统与学校现使用的计算机（X86架构）硬件完全兼容，保证学校现有计算机（X86架构）所使用的各种软件正常使用，包括办公软件、杀毒软件、图形图像设计软件、校园OA等，要求支持微软Office、Visio、WPS、</w:t>
            </w:r>
            <w:proofErr w:type="spellStart"/>
            <w:r w:rsidRPr="00FA3587">
              <w:rPr>
                <w:rFonts w:asciiTheme="minorEastAsia" w:hAnsiTheme="minorEastAsia" w:cs="宋体" w:hint="eastAsia"/>
                <w:kern w:val="0"/>
                <w:sz w:val="24"/>
                <w:szCs w:val="24"/>
              </w:rPr>
              <w:t>Matlab</w:t>
            </w:r>
            <w:proofErr w:type="spellEnd"/>
            <w:r w:rsidRPr="00FA3587">
              <w:rPr>
                <w:rFonts w:asciiTheme="minorEastAsia" w:hAnsiTheme="minorEastAsia" w:cs="宋体" w:hint="eastAsia"/>
                <w:kern w:val="0"/>
                <w:sz w:val="24"/>
                <w:szCs w:val="24"/>
              </w:rPr>
              <w:t>、Adobe等软件。满足《全国计算机等级考试》所要求的操作系统要求。</w:t>
            </w:r>
          </w:p>
          <w:p w14:paraId="4BE90288" w14:textId="77777777" w:rsidR="00FA3587" w:rsidRPr="00FA3587" w:rsidRDefault="00FA3587" w:rsidP="00FA3587">
            <w:pPr>
              <w:widowControl/>
              <w:spacing w:line="360" w:lineRule="auto"/>
              <w:jc w:val="left"/>
              <w:rPr>
                <w:rFonts w:asciiTheme="minorEastAsia" w:hAnsiTheme="minorEastAsia" w:cs="宋体" w:hint="eastAsia"/>
                <w:kern w:val="0"/>
                <w:sz w:val="24"/>
                <w:szCs w:val="24"/>
              </w:rPr>
            </w:pPr>
            <w:r w:rsidRPr="00FA3587">
              <w:rPr>
                <w:rFonts w:asciiTheme="minorEastAsia" w:hAnsiTheme="minorEastAsia" w:cs="宋体" w:hint="eastAsia"/>
                <w:kern w:val="0"/>
                <w:sz w:val="24"/>
                <w:szCs w:val="24"/>
              </w:rPr>
              <w:lastRenderedPageBreak/>
              <w:t>（2）提供目前最新版本（开放式价值订阅），同时支持降级至前两个版本使用；同时提供中英文2种版本。</w:t>
            </w:r>
          </w:p>
          <w:p w14:paraId="4512E729" w14:textId="77777777" w:rsidR="00FA3587" w:rsidRPr="00FA3587" w:rsidRDefault="00FA3587" w:rsidP="00FA3587">
            <w:pPr>
              <w:widowControl/>
              <w:spacing w:line="360" w:lineRule="auto"/>
              <w:jc w:val="left"/>
              <w:rPr>
                <w:rFonts w:asciiTheme="minorEastAsia" w:hAnsiTheme="minorEastAsia" w:cs="宋体" w:hint="eastAsia"/>
                <w:kern w:val="0"/>
                <w:sz w:val="24"/>
                <w:szCs w:val="24"/>
              </w:rPr>
            </w:pPr>
            <w:r w:rsidRPr="00FA3587">
              <w:rPr>
                <w:rFonts w:asciiTheme="minorEastAsia" w:hAnsiTheme="minorEastAsia" w:cs="宋体" w:hint="eastAsia"/>
                <w:kern w:val="0"/>
                <w:sz w:val="24"/>
                <w:szCs w:val="24"/>
              </w:rPr>
              <w:t>（3）服务期内相关软件的升级和补丁版本。</w:t>
            </w:r>
          </w:p>
          <w:p w14:paraId="013ADBE0" w14:textId="77777777" w:rsidR="00FA3587" w:rsidRPr="00FA3587" w:rsidRDefault="00FA3587" w:rsidP="00FA3587">
            <w:pPr>
              <w:widowControl/>
              <w:spacing w:line="360" w:lineRule="auto"/>
              <w:jc w:val="left"/>
              <w:rPr>
                <w:rFonts w:asciiTheme="minorEastAsia" w:hAnsiTheme="minorEastAsia" w:cs="宋体" w:hint="eastAsia"/>
                <w:kern w:val="0"/>
                <w:sz w:val="24"/>
                <w:szCs w:val="24"/>
              </w:rPr>
            </w:pPr>
            <w:r w:rsidRPr="00FA3587">
              <w:rPr>
                <w:rFonts w:asciiTheme="minorEastAsia" w:hAnsiTheme="minorEastAsia" w:cs="宋体" w:hint="eastAsia"/>
                <w:kern w:val="0"/>
                <w:sz w:val="24"/>
                <w:szCs w:val="24"/>
              </w:rPr>
              <w:t>（4）校园协议服务范围：校园网服务范围内，满足校内办公室、教室、实验室和图书馆的桌面计算机的激活和使用。</w:t>
            </w:r>
          </w:p>
          <w:p w14:paraId="563E11E9" w14:textId="4A11DAE5" w:rsidR="00E84891" w:rsidRPr="00FA3587" w:rsidRDefault="00FA3587" w:rsidP="00FA3587">
            <w:pPr>
              <w:widowControl/>
              <w:spacing w:line="360" w:lineRule="auto"/>
              <w:jc w:val="left"/>
              <w:rPr>
                <w:rFonts w:asciiTheme="minorEastAsia" w:hAnsiTheme="minorEastAsia" w:cs="宋体"/>
                <w:kern w:val="0"/>
                <w:sz w:val="24"/>
                <w:szCs w:val="24"/>
              </w:rPr>
            </w:pPr>
            <w:r w:rsidRPr="00FA3587">
              <w:rPr>
                <w:rFonts w:asciiTheme="minorEastAsia" w:hAnsiTheme="minorEastAsia" w:cs="宋体" w:hint="eastAsia"/>
                <w:kern w:val="0"/>
                <w:sz w:val="24"/>
                <w:szCs w:val="24"/>
              </w:rPr>
              <w:t>(5)</w:t>
            </w:r>
            <w:r w:rsidRPr="00FA3587">
              <w:rPr>
                <w:rFonts w:asciiTheme="minorEastAsia" w:hAnsiTheme="minorEastAsia" w:cs="宋体" w:hint="eastAsia"/>
                <w:kern w:val="0"/>
                <w:sz w:val="24"/>
                <w:szCs w:val="24"/>
              </w:rPr>
              <w:tab/>
              <w:t>操作系统提供杀毒安全防护功能，分为完全扫描、快速扫描以及自定义扫描。内置实时防护功能，支持扫描设备上正在运行的程序，以抵御电子邮件、应用、云和 Web 上的病毒、恶意软件和间谍</w:t>
            </w:r>
            <w:proofErr w:type="gramStart"/>
            <w:r w:rsidRPr="00FA3587">
              <w:rPr>
                <w:rFonts w:asciiTheme="minorEastAsia" w:hAnsiTheme="minorEastAsia" w:cs="宋体" w:hint="eastAsia"/>
                <w:kern w:val="0"/>
                <w:sz w:val="24"/>
                <w:szCs w:val="24"/>
              </w:rPr>
              <w:t>软件软件</w:t>
            </w:r>
            <w:proofErr w:type="gramEnd"/>
            <w:r w:rsidRPr="00FA3587">
              <w:rPr>
                <w:rFonts w:asciiTheme="minorEastAsia" w:hAnsiTheme="minorEastAsia" w:cs="宋体" w:hint="eastAsia"/>
                <w:kern w:val="0"/>
                <w:sz w:val="24"/>
                <w:szCs w:val="24"/>
              </w:rPr>
              <w:t>威胁。</w:t>
            </w:r>
          </w:p>
        </w:tc>
        <w:tc>
          <w:tcPr>
            <w:tcW w:w="817" w:type="pct"/>
            <w:tcBorders>
              <w:bottom w:val="single" w:sz="4" w:space="0" w:color="auto"/>
            </w:tcBorders>
            <w:vAlign w:val="center"/>
          </w:tcPr>
          <w:p w14:paraId="2641F2FC" w14:textId="77777777" w:rsidR="00E84891" w:rsidRPr="004F5BEE" w:rsidRDefault="00E84891" w:rsidP="00AA193C">
            <w:pPr>
              <w:widowControl/>
              <w:spacing w:line="360" w:lineRule="auto"/>
              <w:jc w:val="center"/>
              <w:rPr>
                <w:rFonts w:ascii="宋体" w:hAnsi="宋体" w:cs="宋体"/>
                <w:kern w:val="0"/>
                <w:sz w:val="24"/>
              </w:rPr>
            </w:pPr>
            <w:r>
              <w:rPr>
                <w:rFonts w:ascii="宋体" w:hAnsi="宋体" w:cs="宋体" w:hint="eastAsia"/>
                <w:kern w:val="0"/>
                <w:sz w:val="24"/>
              </w:rPr>
              <w:lastRenderedPageBreak/>
              <w:t>1年</w:t>
            </w:r>
          </w:p>
        </w:tc>
      </w:tr>
      <w:tr w:rsidR="00E84891" w:rsidRPr="004F5BEE" w14:paraId="2A3BB9A6" w14:textId="77777777" w:rsidTr="00E84891">
        <w:trPr>
          <w:trHeight w:val="416"/>
        </w:trPr>
        <w:tc>
          <w:tcPr>
            <w:tcW w:w="491" w:type="pct"/>
            <w:tcBorders>
              <w:bottom w:val="single" w:sz="4" w:space="0" w:color="auto"/>
            </w:tcBorders>
            <w:vAlign w:val="center"/>
          </w:tcPr>
          <w:p w14:paraId="43E7F90C" w14:textId="2078B722" w:rsidR="00E84891" w:rsidRPr="004F5BEE" w:rsidRDefault="00A07A2D" w:rsidP="00AA193C">
            <w:pPr>
              <w:adjustRightInd w:val="0"/>
              <w:snapToGrid w:val="0"/>
              <w:spacing w:line="360" w:lineRule="auto"/>
              <w:jc w:val="center"/>
              <w:rPr>
                <w:rFonts w:ascii="宋体" w:hAnsi="宋体"/>
                <w:sz w:val="24"/>
              </w:rPr>
            </w:pPr>
            <w:r>
              <w:rPr>
                <w:rFonts w:ascii="宋体" w:hAnsi="宋体" w:hint="eastAsia"/>
                <w:sz w:val="24"/>
              </w:rPr>
              <w:t>2</w:t>
            </w:r>
          </w:p>
        </w:tc>
        <w:tc>
          <w:tcPr>
            <w:tcW w:w="788" w:type="pct"/>
            <w:tcBorders>
              <w:bottom w:val="single" w:sz="4" w:space="0" w:color="auto"/>
            </w:tcBorders>
            <w:vAlign w:val="center"/>
          </w:tcPr>
          <w:p w14:paraId="354A1714" w14:textId="77777777" w:rsidR="00E84891" w:rsidRPr="004F5BEE" w:rsidRDefault="00E84891" w:rsidP="00AA193C">
            <w:pPr>
              <w:adjustRightInd w:val="0"/>
              <w:snapToGrid w:val="0"/>
              <w:spacing w:line="360" w:lineRule="auto"/>
              <w:jc w:val="center"/>
              <w:rPr>
                <w:rFonts w:ascii="宋体" w:hAnsi="宋体"/>
                <w:sz w:val="24"/>
              </w:rPr>
            </w:pPr>
            <w:r w:rsidRPr="00762FAF">
              <w:rPr>
                <w:rFonts w:ascii="宋体" w:hAnsi="宋体" w:hint="eastAsia"/>
                <w:sz w:val="24"/>
              </w:rPr>
              <w:t>办公软件许可授权</w:t>
            </w:r>
          </w:p>
        </w:tc>
        <w:tc>
          <w:tcPr>
            <w:tcW w:w="2904" w:type="pct"/>
            <w:tcBorders>
              <w:bottom w:val="single" w:sz="4" w:space="0" w:color="auto"/>
            </w:tcBorders>
            <w:vAlign w:val="center"/>
          </w:tcPr>
          <w:p w14:paraId="7F7EB42C"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Segoe UI Symbol"/>
                <w:sz w:val="24"/>
                <w:szCs w:val="24"/>
              </w:rPr>
              <w:t>★</w:t>
            </w:r>
            <w:r w:rsidRPr="00FA3587">
              <w:rPr>
                <w:rFonts w:asciiTheme="minorEastAsia" w:hAnsiTheme="minorEastAsia"/>
                <w:sz w:val="24"/>
                <w:szCs w:val="24"/>
              </w:rPr>
              <w:t>（1）与学校现使用的计算机（X86架构）兼容，满足计算机基础教学中办公自动化软件教学需求。</w:t>
            </w:r>
          </w:p>
          <w:p w14:paraId="3AD2F13F"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（2）包含电子文稿、演示文稿、电子表格、邮件日程、笔记记录等功能。</w:t>
            </w:r>
          </w:p>
          <w:p w14:paraId="497DE211"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（3）提供目前最新版本（包含64位和32位），同时支持降级至前两个版本使用；同时提供中英文2种版本；提供macOS版本。</w:t>
            </w:r>
          </w:p>
          <w:p w14:paraId="7D567A64"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（4）服务期内相关软件的升级和补丁版本。</w:t>
            </w:r>
          </w:p>
          <w:p w14:paraId="4C18FDC2" w14:textId="79A254D2" w:rsidR="00E84891" w:rsidRPr="00FA3587" w:rsidRDefault="00FA3587" w:rsidP="00FA3587">
            <w:pPr>
              <w:widowControl/>
              <w:spacing w:line="360" w:lineRule="auto"/>
              <w:jc w:val="left"/>
              <w:rPr>
                <w:rFonts w:asciiTheme="minorEastAsia" w:hAnsiTheme="minorEastAsia" w:cs="宋体"/>
                <w:kern w:val="0"/>
                <w:sz w:val="24"/>
                <w:szCs w:val="24"/>
              </w:rPr>
            </w:pPr>
            <w:r w:rsidRPr="00FA3587">
              <w:rPr>
                <w:rFonts w:asciiTheme="minorEastAsia" w:hAnsiTheme="minorEastAsia" w:hint="eastAsia"/>
                <w:sz w:val="24"/>
                <w:szCs w:val="24"/>
              </w:rPr>
              <w:t>（5）</w:t>
            </w:r>
            <w:r w:rsidRPr="00FA3587">
              <w:rPr>
                <w:rFonts w:asciiTheme="minorEastAsia" w:hAnsiTheme="minorEastAsia"/>
                <w:sz w:val="24"/>
                <w:szCs w:val="24"/>
              </w:rPr>
              <w:t>校园网服务范围内，满足校内办公室、教室、实验室和图书馆的计算机的激活和使用。</w:t>
            </w:r>
          </w:p>
        </w:tc>
        <w:tc>
          <w:tcPr>
            <w:tcW w:w="817" w:type="pct"/>
            <w:tcBorders>
              <w:bottom w:val="single" w:sz="4" w:space="0" w:color="auto"/>
            </w:tcBorders>
            <w:vAlign w:val="center"/>
          </w:tcPr>
          <w:p w14:paraId="75CBE5CC" w14:textId="77777777" w:rsidR="00E84891" w:rsidRPr="004F5BEE" w:rsidRDefault="00E84891" w:rsidP="00AA193C">
            <w:pPr>
              <w:widowControl/>
              <w:spacing w:line="360" w:lineRule="auto"/>
              <w:jc w:val="center"/>
              <w:rPr>
                <w:rFonts w:ascii="宋体" w:hAnsi="宋体" w:cs="宋体"/>
                <w:kern w:val="0"/>
                <w:sz w:val="24"/>
              </w:rPr>
            </w:pPr>
            <w:r>
              <w:rPr>
                <w:rFonts w:ascii="宋体" w:hAnsi="宋体" w:cs="宋体" w:hint="eastAsia"/>
                <w:kern w:val="0"/>
                <w:sz w:val="24"/>
              </w:rPr>
              <w:t>1年</w:t>
            </w:r>
          </w:p>
        </w:tc>
      </w:tr>
      <w:tr w:rsidR="003D472F" w:rsidRPr="004F5BEE" w14:paraId="1E7BB637" w14:textId="77777777" w:rsidTr="00E84891">
        <w:trPr>
          <w:trHeight w:val="416"/>
        </w:trPr>
        <w:tc>
          <w:tcPr>
            <w:tcW w:w="491" w:type="pct"/>
            <w:vAlign w:val="center"/>
          </w:tcPr>
          <w:p w14:paraId="504DD691" w14:textId="3E5FA564" w:rsidR="003D472F" w:rsidRPr="004F5BEE" w:rsidRDefault="003D472F" w:rsidP="003D472F">
            <w:pPr>
              <w:adjustRightInd w:val="0"/>
              <w:snapToGrid w:val="0"/>
              <w:spacing w:line="360" w:lineRule="auto"/>
              <w:jc w:val="center"/>
              <w:rPr>
                <w:rFonts w:ascii="宋体" w:hAnsi="宋体" w:cs="宋体"/>
                <w:sz w:val="24"/>
              </w:rPr>
            </w:pPr>
            <w:r>
              <w:rPr>
                <w:rFonts w:ascii="宋体" w:hAnsi="宋体" w:cs="宋体" w:hint="eastAsia"/>
                <w:sz w:val="24"/>
              </w:rPr>
              <w:t>3</w:t>
            </w:r>
          </w:p>
        </w:tc>
        <w:tc>
          <w:tcPr>
            <w:tcW w:w="788" w:type="pct"/>
            <w:vAlign w:val="center"/>
          </w:tcPr>
          <w:p w14:paraId="552D5A88" w14:textId="77777777" w:rsidR="003D472F" w:rsidRPr="004F5BEE" w:rsidRDefault="003D472F" w:rsidP="003D472F">
            <w:pPr>
              <w:adjustRightInd w:val="0"/>
              <w:snapToGrid w:val="0"/>
              <w:spacing w:line="360" w:lineRule="auto"/>
              <w:jc w:val="center"/>
              <w:rPr>
                <w:rFonts w:ascii="宋体" w:hAnsi="宋体"/>
                <w:sz w:val="24"/>
              </w:rPr>
            </w:pPr>
            <w:r w:rsidRPr="004F5BEE">
              <w:rPr>
                <w:rFonts w:ascii="宋体" w:hAnsi="宋体" w:cs="宋体" w:hint="eastAsia"/>
                <w:sz w:val="24"/>
              </w:rPr>
              <w:t>正版软件管理运营平台服务</w:t>
            </w:r>
          </w:p>
        </w:tc>
        <w:tc>
          <w:tcPr>
            <w:tcW w:w="2904" w:type="pct"/>
          </w:tcPr>
          <w:p w14:paraId="28612C9C"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仿宋_GB2312"/>
                <w:sz w:val="24"/>
                <w:szCs w:val="24"/>
              </w:rPr>
              <w:t>▲</w:t>
            </w:r>
            <w:r w:rsidRPr="00FA3587">
              <w:rPr>
                <w:rFonts w:asciiTheme="minorEastAsia" w:hAnsiTheme="minorEastAsia"/>
                <w:sz w:val="24"/>
                <w:szCs w:val="24"/>
              </w:rPr>
              <w:t>（1）平台管理后台提供数据可视化查询统计功能，能根据具体时间查询显示用户情况，软件下载，激活分配，软件激活，部门激活数据（提供相关截</w:t>
            </w:r>
            <w:proofErr w:type="gramStart"/>
            <w:r w:rsidRPr="00FA3587">
              <w:rPr>
                <w:rFonts w:asciiTheme="minorEastAsia" w:hAnsiTheme="minorEastAsia"/>
                <w:sz w:val="24"/>
                <w:szCs w:val="24"/>
              </w:rPr>
              <w:t>图证明</w:t>
            </w:r>
            <w:proofErr w:type="gramEnd"/>
            <w:r w:rsidRPr="00FA3587">
              <w:rPr>
                <w:rFonts w:asciiTheme="minorEastAsia" w:hAnsiTheme="minorEastAsia"/>
                <w:sz w:val="24"/>
                <w:szCs w:val="24"/>
              </w:rPr>
              <w:t>材料并加盖供应</w:t>
            </w:r>
            <w:proofErr w:type="gramStart"/>
            <w:r w:rsidRPr="00FA3587">
              <w:rPr>
                <w:rFonts w:asciiTheme="minorEastAsia" w:hAnsiTheme="minorEastAsia"/>
                <w:sz w:val="24"/>
                <w:szCs w:val="24"/>
              </w:rPr>
              <w:t>商鲜章</w:t>
            </w:r>
            <w:proofErr w:type="gramEnd"/>
            <w:r w:rsidRPr="00FA3587">
              <w:rPr>
                <w:rFonts w:asciiTheme="minorEastAsia" w:hAnsiTheme="minorEastAsia"/>
                <w:sz w:val="24"/>
                <w:szCs w:val="24"/>
              </w:rPr>
              <w:t>）。</w:t>
            </w:r>
          </w:p>
          <w:p w14:paraId="32F93311"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仿宋_GB2312"/>
                <w:sz w:val="24"/>
                <w:szCs w:val="24"/>
              </w:rPr>
              <w:t>▲</w:t>
            </w:r>
            <w:r w:rsidRPr="00FA3587">
              <w:rPr>
                <w:rFonts w:asciiTheme="minorEastAsia" w:hAnsiTheme="minorEastAsia" w:hint="eastAsia"/>
                <w:sz w:val="24"/>
                <w:szCs w:val="24"/>
              </w:rPr>
              <w:t>（2）</w:t>
            </w:r>
            <w:r w:rsidRPr="00FA3587">
              <w:rPr>
                <w:rFonts w:asciiTheme="minorEastAsia" w:hAnsiTheme="minorEastAsia"/>
                <w:sz w:val="24"/>
                <w:szCs w:val="24"/>
              </w:rPr>
              <w:t>平台需具备软件检测功能，可远程完成版权检查中正版软件使用明细基础数据收集工作，包括但不限于使用部门、使用人信息、已安装软件名称、版</w:t>
            </w:r>
            <w:r w:rsidRPr="00FA3587">
              <w:rPr>
                <w:rFonts w:asciiTheme="minorEastAsia" w:hAnsiTheme="minorEastAsia"/>
                <w:sz w:val="24"/>
                <w:szCs w:val="24"/>
              </w:rPr>
              <w:lastRenderedPageBreak/>
              <w:t>本、安装时间信息收集。（提供截</w:t>
            </w:r>
            <w:proofErr w:type="gramStart"/>
            <w:r w:rsidRPr="00FA3587">
              <w:rPr>
                <w:rFonts w:asciiTheme="minorEastAsia" w:hAnsiTheme="minorEastAsia"/>
                <w:sz w:val="24"/>
                <w:szCs w:val="24"/>
              </w:rPr>
              <w:t>图证明</w:t>
            </w:r>
            <w:proofErr w:type="gramEnd"/>
            <w:r w:rsidRPr="00FA3587">
              <w:rPr>
                <w:rFonts w:asciiTheme="minorEastAsia" w:hAnsiTheme="minorEastAsia"/>
                <w:sz w:val="24"/>
                <w:szCs w:val="24"/>
              </w:rPr>
              <w:t>资料并加盖公章）</w:t>
            </w:r>
          </w:p>
          <w:p w14:paraId="1D28D737"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w:t>
            </w:r>
            <w:r w:rsidRPr="00FA3587">
              <w:rPr>
                <w:rFonts w:asciiTheme="minorEastAsia" w:hAnsiTheme="minorEastAsia" w:hint="eastAsia"/>
                <w:sz w:val="24"/>
                <w:szCs w:val="24"/>
              </w:rPr>
              <w:t>3</w:t>
            </w:r>
            <w:r w:rsidRPr="00FA3587">
              <w:rPr>
                <w:rFonts w:asciiTheme="minorEastAsia" w:hAnsiTheme="minorEastAsia"/>
                <w:sz w:val="24"/>
                <w:szCs w:val="24"/>
              </w:rPr>
              <w:t>）平台提供多种授权方式：普通激活方式以及批量激活方式，用户安装操作系统和软件后，通过客户端连接至激活服务器进行激活，无需输入序列号。</w:t>
            </w:r>
          </w:p>
          <w:p w14:paraId="42D509C2"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仿宋_GB2312"/>
                <w:sz w:val="24"/>
                <w:szCs w:val="24"/>
              </w:rPr>
              <w:t>▲</w:t>
            </w:r>
            <w:r w:rsidRPr="00FA3587">
              <w:rPr>
                <w:rFonts w:asciiTheme="minorEastAsia" w:hAnsiTheme="minorEastAsia" w:hint="eastAsia"/>
                <w:sz w:val="24"/>
                <w:szCs w:val="24"/>
              </w:rPr>
              <w:t>（4）</w:t>
            </w:r>
            <w:r w:rsidRPr="00FA3587">
              <w:rPr>
                <w:rFonts w:asciiTheme="minorEastAsia" w:hAnsiTheme="minorEastAsia"/>
                <w:sz w:val="24"/>
                <w:szCs w:val="24"/>
              </w:rPr>
              <w:t>管理平台需满足简单易用需求，平台无需登录，可以通过学校的统一门户直接一键启动激活客户端。（提供相关截</w:t>
            </w:r>
            <w:proofErr w:type="gramStart"/>
            <w:r w:rsidRPr="00FA3587">
              <w:rPr>
                <w:rFonts w:asciiTheme="minorEastAsia" w:hAnsiTheme="minorEastAsia"/>
                <w:sz w:val="24"/>
                <w:szCs w:val="24"/>
              </w:rPr>
              <w:t>图证明</w:t>
            </w:r>
            <w:proofErr w:type="gramEnd"/>
            <w:r w:rsidRPr="00FA3587">
              <w:rPr>
                <w:rFonts w:asciiTheme="minorEastAsia" w:hAnsiTheme="minorEastAsia"/>
                <w:sz w:val="24"/>
                <w:szCs w:val="24"/>
              </w:rPr>
              <w:t>材料并加盖响应人公章）</w:t>
            </w:r>
          </w:p>
          <w:p w14:paraId="01E43AD6"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w:t>
            </w:r>
            <w:r w:rsidRPr="00FA3587">
              <w:rPr>
                <w:rFonts w:asciiTheme="minorEastAsia" w:hAnsiTheme="minorEastAsia" w:hint="eastAsia"/>
                <w:sz w:val="24"/>
                <w:szCs w:val="24"/>
              </w:rPr>
              <w:t>5</w:t>
            </w:r>
            <w:r w:rsidRPr="00FA3587">
              <w:rPr>
                <w:rFonts w:asciiTheme="minorEastAsia" w:hAnsiTheme="minorEastAsia"/>
                <w:sz w:val="24"/>
                <w:szCs w:val="24"/>
              </w:rPr>
              <w:t>）平台适用于IE、360、火狐、谷歌浏览器的各种版本。</w:t>
            </w:r>
          </w:p>
          <w:p w14:paraId="2BB1D1AD"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w:t>
            </w:r>
            <w:r w:rsidRPr="00FA3587">
              <w:rPr>
                <w:rFonts w:asciiTheme="minorEastAsia" w:hAnsiTheme="minorEastAsia" w:hint="eastAsia"/>
                <w:sz w:val="24"/>
                <w:szCs w:val="24"/>
              </w:rPr>
              <w:t>6</w:t>
            </w:r>
            <w:r w:rsidRPr="00FA3587">
              <w:rPr>
                <w:rFonts w:asciiTheme="minorEastAsia" w:hAnsiTheme="minorEastAsia"/>
                <w:sz w:val="24"/>
                <w:szCs w:val="24"/>
              </w:rPr>
              <w:t>）提供技术支持专线，服务响应时间：60分钟内响应，24小时内解决问题。</w:t>
            </w:r>
          </w:p>
          <w:p w14:paraId="5FC59A96"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sz w:val="24"/>
                <w:szCs w:val="24"/>
              </w:rPr>
              <w:t>（</w:t>
            </w:r>
            <w:r w:rsidRPr="00FA3587">
              <w:rPr>
                <w:rFonts w:asciiTheme="minorEastAsia" w:hAnsiTheme="minorEastAsia" w:hint="eastAsia"/>
                <w:sz w:val="24"/>
                <w:szCs w:val="24"/>
              </w:rPr>
              <w:t>7</w:t>
            </w:r>
            <w:r w:rsidRPr="00FA3587">
              <w:rPr>
                <w:rFonts w:asciiTheme="minorEastAsia" w:hAnsiTheme="minorEastAsia"/>
                <w:sz w:val="24"/>
                <w:szCs w:val="24"/>
              </w:rPr>
              <w:t>）软件更新：包括平台产品更新、补丁更新和平台数据更新。</w:t>
            </w:r>
          </w:p>
          <w:p w14:paraId="3AC85AF0"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仿宋_GB2312"/>
                <w:sz w:val="24"/>
                <w:szCs w:val="24"/>
              </w:rPr>
              <w:t>▲</w:t>
            </w:r>
            <w:r w:rsidRPr="00FA3587">
              <w:rPr>
                <w:rFonts w:asciiTheme="minorEastAsia" w:hAnsiTheme="minorEastAsia" w:hint="eastAsia"/>
                <w:sz w:val="24"/>
                <w:szCs w:val="24"/>
              </w:rPr>
              <w:t>（8）</w:t>
            </w:r>
            <w:r w:rsidRPr="00FA3587">
              <w:rPr>
                <w:rFonts w:asciiTheme="minorEastAsia" w:hAnsiTheme="minorEastAsia"/>
                <w:sz w:val="24"/>
                <w:szCs w:val="24"/>
              </w:rPr>
              <w:t>管理平台需直观的展示可视化数据，可一键导出老师需要的常用数据，折线图直观地显示每个月/每周的激活人数。管理平台需要支持多级部门管理，且每级部门可以单独设置管理员来管理本部门的下级部门和用户的权限和激活次数的分配。</w:t>
            </w:r>
          </w:p>
          <w:p w14:paraId="335578FD" w14:textId="77777777" w:rsidR="00FA3587" w:rsidRPr="00FA3587" w:rsidRDefault="00FA3587" w:rsidP="00FA3587">
            <w:pPr>
              <w:spacing w:line="360" w:lineRule="auto"/>
              <w:rPr>
                <w:rFonts w:asciiTheme="minorEastAsia" w:hAnsiTheme="minorEastAsia"/>
                <w:sz w:val="24"/>
                <w:szCs w:val="24"/>
              </w:rPr>
            </w:pPr>
            <w:r w:rsidRPr="00FA3587">
              <w:rPr>
                <w:rFonts w:asciiTheme="minorEastAsia" w:hAnsiTheme="minorEastAsia" w:cs="仿宋_GB2312"/>
                <w:sz w:val="24"/>
                <w:szCs w:val="24"/>
              </w:rPr>
              <w:t>▲</w:t>
            </w:r>
            <w:r w:rsidRPr="00FA3587">
              <w:rPr>
                <w:rFonts w:asciiTheme="minorEastAsia" w:hAnsiTheme="minorEastAsia" w:hint="eastAsia"/>
                <w:sz w:val="24"/>
                <w:szCs w:val="24"/>
              </w:rPr>
              <w:t>（9）</w:t>
            </w:r>
            <w:r w:rsidRPr="00FA3587">
              <w:rPr>
                <w:rFonts w:asciiTheme="minorEastAsia" w:hAnsiTheme="minorEastAsia"/>
                <w:sz w:val="24"/>
                <w:szCs w:val="24"/>
              </w:rPr>
              <w:t>客户端应具备</w:t>
            </w:r>
            <w:proofErr w:type="gramStart"/>
            <w:r w:rsidRPr="00FA3587">
              <w:rPr>
                <w:rFonts w:asciiTheme="minorEastAsia" w:hAnsiTheme="minorEastAsia"/>
                <w:sz w:val="24"/>
                <w:szCs w:val="24"/>
              </w:rPr>
              <w:t>在线报</w:t>
            </w:r>
            <w:proofErr w:type="gramEnd"/>
            <w:r w:rsidRPr="00FA3587">
              <w:rPr>
                <w:rFonts w:asciiTheme="minorEastAsia" w:hAnsiTheme="minorEastAsia"/>
                <w:sz w:val="24"/>
                <w:szCs w:val="24"/>
              </w:rPr>
              <w:t>障功能，可在客户端输入故障描述与联系方式提交后后台即可收到报</w:t>
            </w:r>
            <w:proofErr w:type="gramStart"/>
            <w:r w:rsidRPr="00FA3587">
              <w:rPr>
                <w:rFonts w:asciiTheme="minorEastAsia" w:hAnsiTheme="minorEastAsia"/>
                <w:sz w:val="24"/>
                <w:szCs w:val="24"/>
              </w:rPr>
              <w:t>障信息第</w:t>
            </w:r>
            <w:proofErr w:type="gramEnd"/>
            <w:r w:rsidRPr="00FA3587">
              <w:rPr>
                <w:rFonts w:asciiTheme="minorEastAsia" w:hAnsiTheme="minorEastAsia"/>
                <w:sz w:val="24"/>
                <w:szCs w:val="24"/>
              </w:rPr>
              <w:t>一时间联系用户排查处理故障（提供相关截</w:t>
            </w:r>
            <w:proofErr w:type="gramStart"/>
            <w:r w:rsidRPr="00FA3587">
              <w:rPr>
                <w:rFonts w:asciiTheme="minorEastAsia" w:hAnsiTheme="minorEastAsia"/>
                <w:sz w:val="24"/>
                <w:szCs w:val="24"/>
              </w:rPr>
              <w:t>图证明</w:t>
            </w:r>
            <w:proofErr w:type="gramEnd"/>
            <w:r w:rsidRPr="00FA3587">
              <w:rPr>
                <w:rFonts w:asciiTheme="minorEastAsia" w:hAnsiTheme="minorEastAsia"/>
                <w:sz w:val="24"/>
                <w:szCs w:val="24"/>
              </w:rPr>
              <w:t>材料并加盖供应</w:t>
            </w:r>
            <w:proofErr w:type="gramStart"/>
            <w:r w:rsidRPr="00FA3587">
              <w:rPr>
                <w:rFonts w:asciiTheme="minorEastAsia" w:hAnsiTheme="minorEastAsia"/>
                <w:sz w:val="24"/>
                <w:szCs w:val="24"/>
              </w:rPr>
              <w:t>商鲜章</w:t>
            </w:r>
            <w:proofErr w:type="gramEnd"/>
            <w:r w:rsidRPr="00FA3587">
              <w:rPr>
                <w:rFonts w:asciiTheme="minorEastAsia" w:hAnsiTheme="minorEastAsia"/>
                <w:sz w:val="24"/>
                <w:szCs w:val="24"/>
              </w:rPr>
              <w:t>）。</w:t>
            </w:r>
          </w:p>
          <w:p w14:paraId="710F468B" w14:textId="77777777" w:rsidR="00FA3587" w:rsidRPr="00FA3587" w:rsidRDefault="00FA3587" w:rsidP="00FA3587">
            <w:pPr>
              <w:spacing w:line="360" w:lineRule="auto"/>
              <w:ind w:firstLineChars="50" w:firstLine="120"/>
              <w:rPr>
                <w:rFonts w:asciiTheme="minorEastAsia" w:hAnsiTheme="minorEastAsia"/>
                <w:sz w:val="24"/>
                <w:szCs w:val="24"/>
              </w:rPr>
            </w:pPr>
            <w:r w:rsidRPr="00FA3587">
              <w:rPr>
                <w:rFonts w:asciiTheme="minorEastAsia" w:hAnsiTheme="minorEastAsia" w:hint="eastAsia"/>
                <w:sz w:val="24"/>
                <w:szCs w:val="24"/>
              </w:rPr>
              <w:t>（10）</w:t>
            </w:r>
            <w:r w:rsidRPr="00FA3587">
              <w:rPr>
                <w:rFonts w:asciiTheme="minorEastAsia" w:hAnsiTheme="minorEastAsia"/>
                <w:sz w:val="24"/>
                <w:szCs w:val="24"/>
              </w:rPr>
              <w:t>平台能对软件进行多版本控制管理，管理员可以在后台自由对对软件版本进行管理控制。</w:t>
            </w:r>
          </w:p>
          <w:p w14:paraId="50916767" w14:textId="529E9258" w:rsidR="003D472F" w:rsidRPr="00FA3587" w:rsidRDefault="003D472F" w:rsidP="00FA3587">
            <w:pPr>
              <w:widowControl/>
              <w:spacing w:line="360" w:lineRule="auto"/>
              <w:jc w:val="left"/>
              <w:rPr>
                <w:rFonts w:asciiTheme="minorEastAsia" w:hAnsiTheme="minorEastAsia" w:cs="宋体"/>
                <w:kern w:val="0"/>
                <w:sz w:val="24"/>
                <w:szCs w:val="24"/>
              </w:rPr>
            </w:pPr>
          </w:p>
        </w:tc>
        <w:tc>
          <w:tcPr>
            <w:tcW w:w="817" w:type="pct"/>
            <w:vAlign w:val="center"/>
          </w:tcPr>
          <w:p w14:paraId="7538C8C9" w14:textId="77777777" w:rsidR="003D472F" w:rsidRPr="004F5BEE" w:rsidRDefault="003D472F" w:rsidP="003D472F">
            <w:pPr>
              <w:widowControl/>
              <w:spacing w:line="360" w:lineRule="auto"/>
              <w:jc w:val="center"/>
              <w:rPr>
                <w:rFonts w:ascii="宋体" w:hAnsi="宋体" w:cs="宋体"/>
                <w:kern w:val="0"/>
                <w:sz w:val="24"/>
              </w:rPr>
            </w:pPr>
            <w:r>
              <w:rPr>
                <w:rFonts w:ascii="宋体" w:hAnsi="宋体" w:cs="宋体" w:hint="eastAsia"/>
                <w:kern w:val="0"/>
                <w:sz w:val="24"/>
              </w:rPr>
              <w:lastRenderedPageBreak/>
              <w:t>1年</w:t>
            </w:r>
          </w:p>
        </w:tc>
      </w:tr>
    </w:tbl>
    <w:p w14:paraId="3922EED5" w14:textId="1C26FB0F" w:rsidR="00A23C2A" w:rsidRDefault="00A23C2A">
      <w:pPr>
        <w:widowControl/>
        <w:jc w:val="left"/>
        <w:rPr>
          <w:rFonts w:ascii="宋体" w:eastAsia="宋体" w:hAnsi="宋体"/>
          <w:sz w:val="24"/>
          <w:szCs w:val="24"/>
          <w:lang w:bidi="zh-CN"/>
        </w:rPr>
      </w:pPr>
    </w:p>
    <w:p w14:paraId="666AB390" w14:textId="0D800125" w:rsidR="000F388E" w:rsidRPr="005F16E0" w:rsidRDefault="00E84891" w:rsidP="000F388E">
      <w:pPr>
        <w:tabs>
          <w:tab w:val="left" w:pos="3045"/>
        </w:tabs>
        <w:spacing w:line="360" w:lineRule="auto"/>
        <w:rPr>
          <w:rFonts w:ascii="宋体" w:eastAsia="宋体" w:hAnsi="宋体"/>
          <w:sz w:val="24"/>
          <w:szCs w:val="24"/>
          <w:lang w:bidi="zh-CN"/>
        </w:rPr>
      </w:pPr>
      <w:r>
        <w:rPr>
          <w:rFonts w:ascii="宋体" w:eastAsia="宋体" w:hAnsi="宋体" w:hint="eastAsia"/>
          <w:sz w:val="24"/>
          <w:szCs w:val="24"/>
          <w:lang w:bidi="zh-CN"/>
        </w:rPr>
        <w:t>五</w:t>
      </w:r>
      <w:r w:rsidR="000F388E" w:rsidRPr="005F16E0">
        <w:rPr>
          <w:rFonts w:ascii="宋体" w:eastAsia="宋体" w:hAnsi="宋体"/>
          <w:sz w:val="24"/>
          <w:szCs w:val="24"/>
          <w:lang w:bidi="zh-CN"/>
        </w:rPr>
        <w:t>、</w:t>
      </w:r>
      <w:r w:rsidR="000F388E" w:rsidRPr="005F16E0">
        <w:rPr>
          <w:rFonts w:ascii="宋体" w:eastAsia="宋体" w:hAnsi="宋体" w:hint="eastAsia"/>
          <w:sz w:val="24"/>
          <w:szCs w:val="24"/>
          <w:lang w:bidi="zh-CN"/>
        </w:rPr>
        <w:t>采购项目商务要求</w:t>
      </w:r>
    </w:p>
    <w:p w14:paraId="26777D19" w14:textId="77777777" w:rsidR="000F388E" w:rsidRDefault="000F388E" w:rsidP="000F388E">
      <w:pPr>
        <w:tabs>
          <w:tab w:val="left" w:pos="3045"/>
        </w:tabs>
        <w:spacing w:line="360" w:lineRule="auto"/>
        <w:rPr>
          <w:rFonts w:ascii="宋体" w:eastAsia="宋体" w:hAnsi="宋体"/>
          <w:sz w:val="24"/>
          <w:szCs w:val="24"/>
          <w:lang w:bidi="zh-CN"/>
        </w:rPr>
      </w:pPr>
      <w:r w:rsidRPr="005F16E0">
        <w:rPr>
          <w:rFonts w:ascii="宋体" w:eastAsia="宋体" w:hAnsi="宋体" w:hint="eastAsia"/>
          <w:sz w:val="24"/>
          <w:szCs w:val="24"/>
          <w:lang w:bidi="zh-CN"/>
        </w:rPr>
        <w:t>包括</w:t>
      </w:r>
      <w:r w:rsidRPr="005F16E0">
        <w:rPr>
          <w:rFonts w:ascii="宋体" w:eastAsia="宋体" w:hAnsi="宋体"/>
          <w:sz w:val="24"/>
          <w:szCs w:val="24"/>
          <w:lang w:bidi="zh-CN"/>
        </w:rPr>
        <w:t>交付（</w:t>
      </w:r>
      <w:r w:rsidRPr="005F16E0">
        <w:rPr>
          <w:rFonts w:ascii="宋体" w:eastAsia="宋体" w:hAnsi="宋体" w:hint="eastAsia"/>
          <w:sz w:val="24"/>
          <w:szCs w:val="24"/>
          <w:lang w:bidi="zh-CN"/>
        </w:rPr>
        <w:t>实施</w:t>
      </w:r>
      <w:r w:rsidRPr="005F16E0">
        <w:rPr>
          <w:rFonts w:ascii="宋体" w:eastAsia="宋体" w:hAnsi="宋体"/>
          <w:sz w:val="24"/>
          <w:szCs w:val="24"/>
          <w:lang w:bidi="zh-CN"/>
        </w:rPr>
        <w:t>）</w:t>
      </w:r>
      <w:r w:rsidRPr="005F16E0">
        <w:rPr>
          <w:rFonts w:ascii="宋体" w:eastAsia="宋体" w:hAnsi="宋体" w:hint="eastAsia"/>
          <w:sz w:val="24"/>
          <w:szCs w:val="24"/>
          <w:lang w:bidi="zh-CN"/>
        </w:rPr>
        <w:t>的</w:t>
      </w:r>
      <w:r w:rsidRPr="005F16E0">
        <w:rPr>
          <w:rFonts w:ascii="宋体" w:eastAsia="宋体" w:hAnsi="宋体"/>
          <w:sz w:val="24"/>
          <w:szCs w:val="24"/>
          <w:lang w:bidi="zh-CN"/>
        </w:rPr>
        <w:t>时间（</w:t>
      </w:r>
      <w:r w:rsidRPr="005F16E0">
        <w:rPr>
          <w:rFonts w:ascii="宋体" w:eastAsia="宋体" w:hAnsi="宋体" w:hint="eastAsia"/>
          <w:sz w:val="24"/>
          <w:szCs w:val="24"/>
          <w:lang w:bidi="zh-CN"/>
        </w:rPr>
        <w:t>期限</w:t>
      </w:r>
      <w:r w:rsidRPr="005F16E0">
        <w:rPr>
          <w:rFonts w:ascii="宋体" w:eastAsia="宋体" w:hAnsi="宋体"/>
          <w:sz w:val="24"/>
          <w:szCs w:val="24"/>
          <w:lang w:bidi="zh-CN"/>
        </w:rPr>
        <w:t>）</w:t>
      </w:r>
      <w:r w:rsidRPr="005F16E0">
        <w:rPr>
          <w:rFonts w:ascii="宋体" w:eastAsia="宋体" w:hAnsi="宋体" w:hint="eastAsia"/>
          <w:sz w:val="24"/>
          <w:szCs w:val="24"/>
          <w:lang w:bidi="zh-CN"/>
        </w:rPr>
        <w:t>和</w:t>
      </w:r>
      <w:r w:rsidRPr="005F16E0">
        <w:rPr>
          <w:rFonts w:ascii="宋体" w:eastAsia="宋体" w:hAnsi="宋体"/>
          <w:sz w:val="24"/>
          <w:szCs w:val="24"/>
          <w:lang w:bidi="zh-CN"/>
        </w:rPr>
        <w:t>地点（</w:t>
      </w:r>
      <w:r w:rsidRPr="005F16E0">
        <w:rPr>
          <w:rFonts w:ascii="宋体" w:eastAsia="宋体" w:hAnsi="宋体" w:hint="eastAsia"/>
          <w:sz w:val="24"/>
          <w:szCs w:val="24"/>
          <w:lang w:bidi="zh-CN"/>
        </w:rPr>
        <w:t>范围</w:t>
      </w:r>
      <w:r w:rsidRPr="005F16E0">
        <w:rPr>
          <w:rFonts w:ascii="宋体" w:eastAsia="宋体" w:hAnsi="宋体"/>
          <w:sz w:val="24"/>
          <w:szCs w:val="24"/>
          <w:lang w:bidi="zh-CN"/>
        </w:rPr>
        <w:t>）</w:t>
      </w:r>
      <w:r w:rsidRPr="005F16E0">
        <w:rPr>
          <w:rFonts w:ascii="宋体" w:eastAsia="宋体" w:hAnsi="宋体" w:hint="eastAsia"/>
          <w:sz w:val="24"/>
          <w:szCs w:val="24"/>
          <w:lang w:bidi="zh-CN"/>
        </w:rPr>
        <w:t>，</w:t>
      </w:r>
      <w:r w:rsidRPr="005F16E0">
        <w:rPr>
          <w:rFonts w:ascii="宋体" w:eastAsia="宋体" w:hAnsi="宋体"/>
          <w:sz w:val="24"/>
          <w:szCs w:val="24"/>
          <w:lang w:bidi="zh-CN"/>
        </w:rPr>
        <w:t>付款条件（</w:t>
      </w:r>
      <w:r w:rsidRPr="005F16E0">
        <w:rPr>
          <w:rFonts w:ascii="宋体" w:eastAsia="宋体" w:hAnsi="宋体" w:hint="eastAsia"/>
          <w:sz w:val="24"/>
          <w:szCs w:val="24"/>
          <w:lang w:bidi="zh-CN"/>
        </w:rPr>
        <w:t>进度</w:t>
      </w:r>
      <w:r w:rsidRPr="005F16E0">
        <w:rPr>
          <w:rFonts w:ascii="宋体" w:eastAsia="宋体" w:hAnsi="宋体"/>
          <w:sz w:val="24"/>
          <w:szCs w:val="24"/>
          <w:lang w:bidi="zh-CN"/>
        </w:rPr>
        <w:t>和方式）</w:t>
      </w:r>
      <w:r w:rsidRPr="005F16E0">
        <w:rPr>
          <w:rFonts w:ascii="宋体" w:eastAsia="宋体" w:hAnsi="宋体" w:hint="eastAsia"/>
          <w:sz w:val="24"/>
          <w:szCs w:val="24"/>
          <w:lang w:bidi="zh-CN"/>
        </w:rPr>
        <w:t>，</w:t>
      </w:r>
      <w:r w:rsidRPr="005F16E0">
        <w:rPr>
          <w:rFonts w:ascii="宋体" w:eastAsia="宋体" w:hAnsi="宋体"/>
          <w:sz w:val="24"/>
          <w:szCs w:val="24"/>
          <w:lang w:bidi="zh-CN"/>
        </w:rPr>
        <w:t>包装和运输，售后服务，保险等</w:t>
      </w:r>
    </w:p>
    <w:p w14:paraId="0454A0A5" w14:textId="77777777" w:rsidR="00924619" w:rsidRPr="00CC295A" w:rsidRDefault="00C579DA" w:rsidP="00C579DA">
      <w:pPr>
        <w:tabs>
          <w:tab w:val="left" w:pos="3045"/>
        </w:tabs>
        <w:spacing w:line="360" w:lineRule="auto"/>
        <w:ind w:leftChars="202" w:left="424"/>
        <w:rPr>
          <w:rFonts w:ascii="宋体" w:eastAsia="宋体" w:hAnsi="宋体"/>
          <w:sz w:val="24"/>
          <w:szCs w:val="24"/>
          <w:lang w:bidi="zh-CN"/>
        </w:rPr>
      </w:pPr>
      <w:r w:rsidRPr="00E84891">
        <w:rPr>
          <w:rFonts w:ascii="宋体" w:eastAsia="宋体" w:hAnsi="宋体" w:hint="eastAsia"/>
          <w:sz w:val="24"/>
          <w:szCs w:val="24"/>
          <w:lang w:bidi="zh-CN"/>
        </w:rPr>
        <w:lastRenderedPageBreak/>
        <w:t>系统交付地</w:t>
      </w:r>
      <w:r w:rsidRPr="00CC295A">
        <w:rPr>
          <w:rFonts w:ascii="宋体" w:eastAsia="宋体" w:hAnsi="宋体" w:hint="eastAsia"/>
          <w:sz w:val="24"/>
          <w:szCs w:val="24"/>
          <w:lang w:bidi="zh-CN"/>
        </w:rPr>
        <w:t>点：西华大学信息中心机房、合同签署完毕后一个月内上线；</w:t>
      </w:r>
    </w:p>
    <w:p w14:paraId="05E1706F" w14:textId="56F46899" w:rsidR="00C579DA" w:rsidRPr="00CC295A" w:rsidRDefault="00924619" w:rsidP="00C579DA">
      <w:pPr>
        <w:tabs>
          <w:tab w:val="left" w:pos="3045"/>
        </w:tabs>
        <w:spacing w:line="360" w:lineRule="auto"/>
        <w:ind w:leftChars="202" w:left="424"/>
        <w:rPr>
          <w:rFonts w:ascii="宋体" w:eastAsia="宋体" w:hAnsi="宋体"/>
          <w:sz w:val="24"/>
          <w:szCs w:val="24"/>
          <w:lang w:bidi="zh-CN"/>
        </w:rPr>
      </w:pPr>
      <w:r w:rsidRPr="00CC295A">
        <w:rPr>
          <w:rFonts w:ascii="宋体" w:eastAsia="宋体" w:hAnsi="宋体" w:hint="eastAsia"/>
          <w:sz w:val="24"/>
          <w:szCs w:val="24"/>
          <w:lang w:bidi="zh-CN"/>
        </w:rPr>
        <w:t>付</w:t>
      </w:r>
      <w:r w:rsidR="009F0353" w:rsidRPr="00CC295A">
        <w:rPr>
          <w:rFonts w:ascii="宋体" w:eastAsia="宋体" w:hAnsi="宋体" w:hint="eastAsia"/>
          <w:sz w:val="24"/>
          <w:szCs w:val="24"/>
          <w:lang w:bidi="zh-CN"/>
        </w:rPr>
        <w:t xml:space="preserve"> </w:t>
      </w:r>
      <w:r w:rsidRPr="00CC295A">
        <w:rPr>
          <w:rFonts w:ascii="宋体" w:eastAsia="宋体" w:hAnsi="宋体" w:hint="eastAsia"/>
          <w:sz w:val="24"/>
          <w:szCs w:val="24"/>
          <w:lang w:bidi="zh-CN"/>
        </w:rPr>
        <w:t>款</w:t>
      </w:r>
      <w:r w:rsidR="009F0353" w:rsidRPr="00CC295A">
        <w:rPr>
          <w:rFonts w:ascii="宋体" w:eastAsia="宋体" w:hAnsi="宋体" w:hint="eastAsia"/>
          <w:sz w:val="24"/>
          <w:szCs w:val="24"/>
          <w:lang w:bidi="zh-CN"/>
        </w:rPr>
        <w:t xml:space="preserve"> </w:t>
      </w:r>
      <w:r w:rsidRPr="00CC295A">
        <w:rPr>
          <w:rFonts w:ascii="宋体" w:eastAsia="宋体" w:hAnsi="宋体" w:hint="eastAsia"/>
          <w:sz w:val="24"/>
          <w:szCs w:val="24"/>
          <w:lang w:bidi="zh-CN"/>
        </w:rPr>
        <w:t>方</w:t>
      </w:r>
      <w:r w:rsidR="009F0353" w:rsidRPr="00CC295A">
        <w:rPr>
          <w:rFonts w:ascii="宋体" w:eastAsia="宋体" w:hAnsi="宋体" w:hint="eastAsia"/>
          <w:sz w:val="24"/>
          <w:szCs w:val="24"/>
          <w:lang w:bidi="zh-CN"/>
        </w:rPr>
        <w:t xml:space="preserve"> </w:t>
      </w:r>
      <w:r w:rsidRPr="00CC295A">
        <w:rPr>
          <w:rFonts w:ascii="宋体" w:eastAsia="宋体" w:hAnsi="宋体" w:hint="eastAsia"/>
          <w:sz w:val="24"/>
          <w:szCs w:val="24"/>
          <w:lang w:bidi="zh-CN"/>
        </w:rPr>
        <w:t>式：</w:t>
      </w:r>
      <w:r w:rsidR="00E84891" w:rsidRPr="00CC295A">
        <w:rPr>
          <w:rFonts w:ascii="宋体" w:eastAsia="宋体" w:hAnsi="宋体" w:hint="eastAsia"/>
          <w:sz w:val="24"/>
          <w:szCs w:val="24"/>
          <w:lang w:bidi="zh-CN"/>
        </w:rPr>
        <w:t>待采购人获得合同中</w:t>
      </w:r>
      <w:r w:rsidR="0087575A">
        <w:rPr>
          <w:rFonts w:ascii="宋体" w:eastAsia="宋体" w:hAnsi="宋体" w:hint="eastAsia"/>
          <w:sz w:val="24"/>
          <w:szCs w:val="24"/>
          <w:lang w:bidi="zh-CN"/>
        </w:rPr>
        <w:t>厂商</w:t>
      </w:r>
      <w:r w:rsidR="00E84891" w:rsidRPr="00CC295A">
        <w:rPr>
          <w:rFonts w:ascii="宋体" w:eastAsia="宋体" w:hAnsi="宋体" w:hint="eastAsia"/>
          <w:sz w:val="24"/>
          <w:szCs w:val="24"/>
          <w:lang w:bidi="zh-CN"/>
        </w:rPr>
        <w:t>正版</w:t>
      </w:r>
      <w:r w:rsidR="00A07A2D">
        <w:rPr>
          <w:rFonts w:ascii="宋体" w:eastAsia="宋体" w:hAnsi="宋体" w:hint="eastAsia"/>
          <w:sz w:val="24"/>
          <w:szCs w:val="24"/>
          <w:lang w:bidi="zh-CN"/>
        </w:rPr>
        <w:t>软件</w:t>
      </w:r>
      <w:r w:rsidR="00E84891" w:rsidRPr="00CC295A">
        <w:rPr>
          <w:rFonts w:ascii="宋体" w:eastAsia="宋体" w:hAnsi="宋体" w:hint="eastAsia"/>
          <w:sz w:val="24"/>
          <w:szCs w:val="24"/>
          <w:lang w:bidi="zh-CN"/>
        </w:rPr>
        <w:t>License起，采购人接到成交人通知与票据凭证资料以后的15个工作日内，按照财政性资金支付有关规定一次性支付合同款项。</w:t>
      </w:r>
    </w:p>
    <w:p w14:paraId="0054EB33" w14:textId="10512708" w:rsidR="001C47BC" w:rsidRPr="00CC295A" w:rsidRDefault="001C47BC" w:rsidP="00C579DA">
      <w:pPr>
        <w:tabs>
          <w:tab w:val="left" w:pos="3045"/>
        </w:tabs>
        <w:spacing w:line="360" w:lineRule="auto"/>
        <w:ind w:leftChars="202" w:left="424"/>
        <w:rPr>
          <w:rFonts w:ascii="宋体" w:eastAsia="宋体" w:hAnsi="宋体"/>
          <w:sz w:val="24"/>
          <w:szCs w:val="24"/>
          <w:lang w:bidi="zh-CN"/>
        </w:rPr>
      </w:pPr>
      <w:r w:rsidRPr="00CC295A">
        <w:rPr>
          <w:rFonts w:ascii="宋体" w:eastAsia="宋体" w:hAnsi="宋体" w:hint="eastAsia"/>
          <w:sz w:val="24"/>
          <w:szCs w:val="24"/>
          <w:lang w:bidi="zh-CN"/>
        </w:rPr>
        <w:t xml:space="preserve">售 后 服 </w:t>
      </w:r>
      <w:proofErr w:type="gramStart"/>
      <w:r w:rsidRPr="00CC295A">
        <w:rPr>
          <w:rFonts w:ascii="宋体" w:eastAsia="宋体" w:hAnsi="宋体" w:hint="eastAsia"/>
          <w:sz w:val="24"/>
          <w:szCs w:val="24"/>
          <w:lang w:bidi="zh-CN"/>
        </w:rPr>
        <w:t>务</w:t>
      </w:r>
      <w:proofErr w:type="gramEnd"/>
      <w:r w:rsidRPr="00CC295A">
        <w:rPr>
          <w:rFonts w:ascii="宋体" w:eastAsia="宋体" w:hAnsi="宋体" w:hint="eastAsia"/>
          <w:sz w:val="24"/>
          <w:szCs w:val="24"/>
          <w:lang w:bidi="zh-CN"/>
        </w:rPr>
        <w:t>：</w:t>
      </w:r>
      <w:r w:rsidR="00E84891" w:rsidRPr="00CC295A">
        <w:rPr>
          <w:rFonts w:ascii="宋体" w:eastAsia="宋体" w:hAnsi="宋体" w:hint="eastAsia"/>
          <w:sz w:val="24"/>
          <w:szCs w:val="24"/>
          <w:lang w:bidi="zh-CN"/>
        </w:rPr>
        <w:t xml:space="preserve">提供定期巡检、平台升级、数据导入、更新服务及技术支持，培训用户技术管理人员正确使用管理平台。提供电话热线和网络咨询服务，提供 5*8 技术支持服务，紧急 7*24 服务。提供本地客户服务支持，提供电话热线和网络咨询服务(5*8 小时/周)。提供使用技巧培训，管理平台使用培训；提供不少于 2 次的专项技术培训；培训 2 </w:t>
      </w:r>
      <w:proofErr w:type="gramStart"/>
      <w:r w:rsidR="00E84891" w:rsidRPr="00CC295A">
        <w:rPr>
          <w:rFonts w:ascii="宋体" w:eastAsia="宋体" w:hAnsi="宋体" w:hint="eastAsia"/>
          <w:sz w:val="24"/>
          <w:szCs w:val="24"/>
          <w:lang w:bidi="zh-CN"/>
        </w:rPr>
        <w:t>名以上</w:t>
      </w:r>
      <w:proofErr w:type="gramEnd"/>
      <w:r w:rsidR="00E84891" w:rsidRPr="00CC295A">
        <w:rPr>
          <w:rFonts w:ascii="宋体" w:eastAsia="宋体" w:hAnsi="宋体" w:hint="eastAsia"/>
          <w:sz w:val="24"/>
          <w:szCs w:val="24"/>
          <w:lang w:bidi="zh-CN"/>
        </w:rPr>
        <w:t>网络管理人员，对系统进行操作培训。提供现场支持：若校方出现使用问题，供应商需提供现场技术支持的服务。提供远程协助：对于可以通过远程调试的客户端，在得到校方授权和许可的情况下，技术服务中心的工程师可以通过远程协助来帮助校方解决问题。</w:t>
      </w:r>
    </w:p>
    <w:p w14:paraId="36F6D1A7" w14:textId="2B299118" w:rsidR="000F388E" w:rsidRDefault="000F388E" w:rsidP="000F388E">
      <w:pPr>
        <w:pStyle w:val="a7"/>
        <w:spacing w:line="535" w:lineRule="exact"/>
      </w:pPr>
    </w:p>
    <w:sectPr w:rsidR="000F388E" w:rsidSect="00197A46">
      <w:pgSz w:w="11910" w:h="16850"/>
      <w:pgMar w:top="1440" w:right="1080" w:bottom="1440" w:left="1080" w:header="0" w:footer="156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A8E9" w14:textId="77777777" w:rsidR="00561F55" w:rsidRDefault="00561F55" w:rsidP="0032064B">
      <w:r>
        <w:separator/>
      </w:r>
    </w:p>
  </w:endnote>
  <w:endnote w:type="continuationSeparator" w:id="0">
    <w:p w14:paraId="7BF29559" w14:textId="77777777" w:rsidR="00561F55" w:rsidRDefault="00561F55" w:rsidP="0032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FEF7E" w14:textId="77777777" w:rsidR="00561F55" w:rsidRDefault="00561F55" w:rsidP="0032064B">
      <w:r>
        <w:separator/>
      </w:r>
    </w:p>
  </w:footnote>
  <w:footnote w:type="continuationSeparator" w:id="0">
    <w:p w14:paraId="1C6246D2" w14:textId="77777777" w:rsidR="00561F55" w:rsidRDefault="00561F55" w:rsidP="0032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E2BC6"/>
    <w:multiLevelType w:val="multilevel"/>
    <w:tmpl w:val="2E3E2BC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487C0DC0"/>
    <w:multiLevelType w:val="multilevel"/>
    <w:tmpl w:val="487C0DC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5FE42F3"/>
    <w:multiLevelType w:val="multilevel"/>
    <w:tmpl w:val="55FE42F3"/>
    <w:lvl w:ilvl="0">
      <w:start w:val="1"/>
      <w:numFmt w:val="decimal"/>
      <w:lvlText w:val="%1"/>
      <w:lvlJc w:val="left"/>
      <w:pPr>
        <w:tabs>
          <w:tab w:val="left" w:pos="432"/>
        </w:tabs>
        <w:ind w:left="432" w:hanging="432"/>
      </w:pPr>
      <w:rPr>
        <w:rFonts w:hint="eastAsia"/>
      </w:rPr>
    </w:lvl>
    <w:lvl w:ilvl="1">
      <w:start w:val="1"/>
      <w:numFmt w:val="decimal"/>
      <w:lvlText w:val="%1.%2"/>
      <w:lvlJc w:val="left"/>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lvlText w:val="%1.%2.%3"/>
      <w:lvlJc w:val="left"/>
      <w:pPr>
        <w:tabs>
          <w:tab w:val="left" w:pos="862"/>
        </w:tabs>
        <w:ind w:left="862" w:hanging="720"/>
      </w:pPr>
      <w:rPr>
        <w:rFonts w:hint="eastAsia"/>
      </w:rPr>
    </w:lvl>
    <w:lvl w:ilvl="3">
      <w:start w:val="1"/>
      <w:numFmt w:val="decimal"/>
      <w:lvlText w:val="%1.%2.%3.%4"/>
      <w:lvlJc w:val="left"/>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99"/>
    <w:rsid w:val="000029AC"/>
    <w:rsid w:val="000221F3"/>
    <w:rsid w:val="000417DF"/>
    <w:rsid w:val="000F388E"/>
    <w:rsid w:val="00117BD8"/>
    <w:rsid w:val="00122829"/>
    <w:rsid w:val="00140F66"/>
    <w:rsid w:val="001734C7"/>
    <w:rsid w:val="00196026"/>
    <w:rsid w:val="00197A46"/>
    <w:rsid w:val="001C47BC"/>
    <w:rsid w:val="001F0717"/>
    <w:rsid w:val="00253051"/>
    <w:rsid w:val="00253ED9"/>
    <w:rsid w:val="00305632"/>
    <w:rsid w:val="0032064B"/>
    <w:rsid w:val="003D472F"/>
    <w:rsid w:val="003F1AA7"/>
    <w:rsid w:val="003F4E6E"/>
    <w:rsid w:val="00414671"/>
    <w:rsid w:val="00421D5E"/>
    <w:rsid w:val="00434044"/>
    <w:rsid w:val="00456511"/>
    <w:rsid w:val="00491B80"/>
    <w:rsid w:val="00511379"/>
    <w:rsid w:val="005406B5"/>
    <w:rsid w:val="00540A97"/>
    <w:rsid w:val="005442C6"/>
    <w:rsid w:val="00552CD4"/>
    <w:rsid w:val="00561F55"/>
    <w:rsid w:val="00581E11"/>
    <w:rsid w:val="005D4A13"/>
    <w:rsid w:val="005E0525"/>
    <w:rsid w:val="00603A22"/>
    <w:rsid w:val="0061735A"/>
    <w:rsid w:val="00641020"/>
    <w:rsid w:val="006455C1"/>
    <w:rsid w:val="00654618"/>
    <w:rsid w:val="006B6266"/>
    <w:rsid w:val="006E6FAA"/>
    <w:rsid w:val="006F2836"/>
    <w:rsid w:val="006F2CC7"/>
    <w:rsid w:val="0073794C"/>
    <w:rsid w:val="00750DC7"/>
    <w:rsid w:val="007576BF"/>
    <w:rsid w:val="00784E1F"/>
    <w:rsid w:val="00792F02"/>
    <w:rsid w:val="007B4B43"/>
    <w:rsid w:val="00867849"/>
    <w:rsid w:val="0087575A"/>
    <w:rsid w:val="0091639D"/>
    <w:rsid w:val="00922DD7"/>
    <w:rsid w:val="00924619"/>
    <w:rsid w:val="009C01D0"/>
    <w:rsid w:val="009C67F3"/>
    <w:rsid w:val="009F0353"/>
    <w:rsid w:val="009F32B8"/>
    <w:rsid w:val="00A04699"/>
    <w:rsid w:val="00A07A2D"/>
    <w:rsid w:val="00A23C2A"/>
    <w:rsid w:val="00A7479B"/>
    <w:rsid w:val="00AB1790"/>
    <w:rsid w:val="00B55A41"/>
    <w:rsid w:val="00B85D19"/>
    <w:rsid w:val="00C579DA"/>
    <w:rsid w:val="00C64ACC"/>
    <w:rsid w:val="00C8012F"/>
    <w:rsid w:val="00CA504C"/>
    <w:rsid w:val="00CB6EA3"/>
    <w:rsid w:val="00CC295A"/>
    <w:rsid w:val="00CC509B"/>
    <w:rsid w:val="00CE30F8"/>
    <w:rsid w:val="00CE45AC"/>
    <w:rsid w:val="00CF0546"/>
    <w:rsid w:val="00D14171"/>
    <w:rsid w:val="00D23C54"/>
    <w:rsid w:val="00D74519"/>
    <w:rsid w:val="00E35ACD"/>
    <w:rsid w:val="00E40863"/>
    <w:rsid w:val="00E84891"/>
    <w:rsid w:val="00E84C8A"/>
    <w:rsid w:val="00EE75C2"/>
    <w:rsid w:val="00F24383"/>
    <w:rsid w:val="00F661E2"/>
    <w:rsid w:val="00F96B2D"/>
    <w:rsid w:val="00FA3587"/>
    <w:rsid w:val="00FC4E85"/>
    <w:rsid w:val="00FD6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D7B3B"/>
  <w15:docId w15:val="{F70F3A95-D17A-4AD4-A9FE-352E1E72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8"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64B"/>
    <w:pPr>
      <w:widowControl w:val="0"/>
      <w:jc w:val="both"/>
    </w:pPr>
  </w:style>
  <w:style w:type="paragraph" w:styleId="1">
    <w:name w:val="heading 1"/>
    <w:aliases w:val="1级目录,卷标题,PIM 1,h1,标书1,L1,boc,Section Head,l1,Heading 0,aa章标题,Heading One,Level 1 Topic Heading,第*部分,第A章,H11,H12,H111,H13,H112,1st level,H14,H15,H16,H17,I1,H121,H131,H141,H151,H161,H18,H122,H132,H142,H152,H162,H19,H113,H123,H133,H143,H153,H163,H110"/>
    <w:basedOn w:val="a"/>
    <w:next w:val="a"/>
    <w:link w:val="10"/>
    <w:uiPriority w:val="9"/>
    <w:qFormat/>
    <w:rsid w:val="0032064B"/>
    <w:pPr>
      <w:autoSpaceDE w:val="0"/>
      <w:autoSpaceDN w:val="0"/>
      <w:jc w:val="left"/>
      <w:outlineLvl w:val="0"/>
    </w:pPr>
    <w:rPr>
      <w:rFonts w:ascii="Arial Unicode MS" w:eastAsia="Arial Unicode MS" w:hAnsi="Arial Unicode MS" w:cs="Arial Unicode MS"/>
      <w:kern w:val="0"/>
      <w:sz w:val="44"/>
      <w:szCs w:val="44"/>
      <w:lang w:val="zh-CN" w:bidi="zh-CN"/>
    </w:rPr>
  </w:style>
  <w:style w:type="paragraph" w:styleId="2">
    <w:name w:val="heading 2"/>
    <w:aliases w:val="2级目录,Heading 2 Hidden,Heading 2 CCBS,h2,l2,2nd level,Header 2,UNDERRUBRIK 1-2,PIM2,heading 2,Titre3,HD2,sect 1.2,H21,sect 1.21,H22,sect 1.22,H211,sect 1.211,H23,sect 1.23,H212,sect 1.212,Titre2,Head 2,节标题,一级节名,Level 2 Head,子系统,子系统1,子系统2,子系统3,子系统4,子"/>
    <w:basedOn w:val="a"/>
    <w:next w:val="a"/>
    <w:link w:val="20"/>
    <w:uiPriority w:val="9"/>
    <w:unhideWhenUsed/>
    <w:qFormat/>
    <w:rsid w:val="001F071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aliases w:val="H3,l3,CT,BOD 0,h3,sect1.2.3,3rd level,Heading 3 - old,heading 3 + Indent: Left 0.25 in,Bold Head,bh,标题 1.1.1,1.1.1.标题 3,3,1.1.1,heading 3,h31,heading 31,h32,heading 32,h311,heading 311,h33,heading 33,h312,heading 312,h321,heading 321,h34,h313,Map"/>
    <w:basedOn w:val="a"/>
    <w:next w:val="a"/>
    <w:link w:val="30"/>
    <w:uiPriority w:val="9"/>
    <w:unhideWhenUsed/>
    <w:qFormat/>
    <w:rsid w:val="001F0717"/>
    <w:pPr>
      <w:keepNext/>
      <w:keepLines/>
      <w:spacing w:before="260" w:after="260" w:line="416" w:lineRule="auto"/>
      <w:outlineLvl w:val="2"/>
    </w:pPr>
    <w:rPr>
      <w:b/>
      <w:bCs/>
      <w:sz w:val="32"/>
      <w:szCs w:val="32"/>
    </w:rPr>
  </w:style>
  <w:style w:type="paragraph" w:styleId="4">
    <w:name w:val="heading 4"/>
    <w:aliases w:val="3级目录,H4,Ref Heading 1,rh1,Heading sql,sect 1.2.3.4,h4,4heading,PIM 4,4th level,h41,h42,h43,h411,h44,h412,h45,h413,h46,h414,h47,h48,h415,h49,h410,h416,h417,h418,h419,h420,h4110,h421,heading 4,heading 4 + Indent: Left 0.5 in,bullet,bl,bb,H41,H42,段,项"/>
    <w:basedOn w:val="a"/>
    <w:next w:val="a"/>
    <w:link w:val="40"/>
    <w:uiPriority w:val="9"/>
    <w:qFormat/>
    <w:rsid w:val="001F0717"/>
    <w:pPr>
      <w:keepNext/>
      <w:keepLines/>
      <w:tabs>
        <w:tab w:val="left" w:pos="432"/>
        <w:tab w:val="left" w:pos="864"/>
        <w:tab w:val="left" w:pos="1714"/>
      </w:tabs>
      <w:spacing w:before="280" w:after="290" w:line="376" w:lineRule="auto"/>
      <w:ind w:left="1714" w:hanging="864"/>
      <w:outlineLvl w:val="3"/>
    </w:pPr>
    <w:rPr>
      <w:rFonts w:ascii="Arial" w:eastAsia="黑体" w:hAnsi="Arial" w:cs="Times New Roman"/>
      <w:b/>
      <w:bCs/>
      <w:sz w:val="28"/>
      <w:szCs w:val="28"/>
    </w:rPr>
  </w:style>
  <w:style w:type="paragraph" w:styleId="5">
    <w:name w:val="heading 5"/>
    <w:aliases w:val="4级目录,H5,PIM 5,dash,ds,dd,dash1,ds1,dd1,dash2,ds2,dd2,dash3,ds3,dd3,dash4,ds4,dd4,dash5,ds5,dd5,dash6,ds6,dd6,dash7,ds7,dd7,dash8,ds8,dd8,dash9,ds9,dd9,dash10,ds10,dd10,dash11,ds11,dd11,dash21,ds21,dd21,dash31,ds31,dd31,dash41,ds41,dd41,dash51,ds51"/>
    <w:basedOn w:val="a"/>
    <w:next w:val="a"/>
    <w:link w:val="50"/>
    <w:uiPriority w:val="9"/>
    <w:qFormat/>
    <w:rsid w:val="001F0717"/>
    <w:pPr>
      <w:keepNext/>
      <w:keepLines/>
      <w:tabs>
        <w:tab w:val="left" w:pos="432"/>
        <w:tab w:val="left" w:pos="1008"/>
      </w:tabs>
      <w:spacing w:before="280" w:after="290" w:line="376" w:lineRule="auto"/>
      <w:ind w:left="1008" w:hanging="1008"/>
      <w:outlineLvl w:val="4"/>
    </w:pPr>
    <w:rPr>
      <w:rFonts w:ascii="Calibri" w:eastAsia="宋体" w:hAnsi="Calibri" w:cs="Times New Roman"/>
      <w:b/>
      <w:bCs/>
      <w:sz w:val="28"/>
      <w:szCs w:val="28"/>
    </w:rPr>
  </w:style>
  <w:style w:type="paragraph" w:styleId="6">
    <w:name w:val="heading 6"/>
    <w:aliases w:val="5级目录,PIM 6,H6,h6,Third Subheading,heer6,L6,Bullet list,BOD 4,正文六级标题,标题 6(ALT+6),第五层条,Legal Level 1.,Level 1,h61,heading 61,Figure label,l6,hsm,cnp,Caption number (page-wide),list 6,heading 6,Heading6,sub-dash,sd,ITT t6,PA Appendix,sub-dash1,sd1,51"/>
    <w:basedOn w:val="a"/>
    <w:next w:val="a"/>
    <w:link w:val="60"/>
    <w:uiPriority w:val="9"/>
    <w:qFormat/>
    <w:rsid w:val="001F0717"/>
    <w:pPr>
      <w:keepNext/>
      <w:keepLines/>
      <w:tabs>
        <w:tab w:val="left" w:pos="432"/>
        <w:tab w:val="left" w:pos="1152"/>
      </w:tabs>
      <w:spacing w:before="240" w:after="64" w:line="320" w:lineRule="auto"/>
      <w:ind w:left="1152" w:hanging="1152"/>
      <w:outlineLvl w:val="5"/>
    </w:pPr>
    <w:rPr>
      <w:rFonts w:ascii="Arial" w:eastAsia="黑体" w:hAnsi="Arial" w:cs="Times New Roman"/>
      <w:b/>
      <w:bCs/>
      <w:sz w:val="24"/>
      <w:szCs w:val="24"/>
    </w:rPr>
  </w:style>
  <w:style w:type="paragraph" w:styleId="7">
    <w:name w:val="heading 7"/>
    <w:aliases w:val="6级目录,PIM 7,1.标题 6,letter list,（1）,Level 1.1,7,L7,Legal Level 1.1.,H TIMES1,正文七级标题,不用,SDL title,st,cnc,Caption number (column-wide),ITT t7,PA Appendix Major,lettered list,letter list1,lettered list1,letter list2,lettered list2,letter list11,h7,sdf,h"/>
    <w:basedOn w:val="a"/>
    <w:next w:val="a"/>
    <w:link w:val="70"/>
    <w:qFormat/>
    <w:rsid w:val="001F0717"/>
    <w:pPr>
      <w:keepNext/>
      <w:keepLines/>
      <w:tabs>
        <w:tab w:val="left" w:pos="432"/>
        <w:tab w:val="left" w:pos="1296"/>
      </w:tabs>
      <w:spacing w:before="240" w:after="64" w:line="320" w:lineRule="auto"/>
      <w:ind w:left="1296" w:hanging="1296"/>
      <w:outlineLvl w:val="6"/>
    </w:pPr>
    <w:rPr>
      <w:rFonts w:ascii="Calibri" w:eastAsia="宋体" w:hAnsi="Calibri" w:cs="Times New Roman"/>
      <w:b/>
      <w:bCs/>
      <w:sz w:val="24"/>
      <w:szCs w:val="24"/>
    </w:rPr>
  </w:style>
  <w:style w:type="paragraph" w:styleId="8">
    <w:name w:val="heading 8"/>
    <w:basedOn w:val="a"/>
    <w:next w:val="a"/>
    <w:link w:val="80"/>
    <w:uiPriority w:val="9"/>
    <w:qFormat/>
    <w:rsid w:val="001F0717"/>
    <w:pPr>
      <w:keepNext/>
      <w:keepLines/>
      <w:tabs>
        <w:tab w:val="left" w:pos="432"/>
        <w:tab w:val="left" w:pos="1440"/>
      </w:tabs>
      <w:spacing w:before="240" w:after="64" w:line="320" w:lineRule="auto"/>
      <w:ind w:left="1440" w:hanging="1440"/>
      <w:outlineLvl w:val="7"/>
    </w:pPr>
    <w:rPr>
      <w:rFonts w:ascii="Arial" w:eastAsia="黑体" w:hAnsi="Arial" w:cs="Times New Roman"/>
      <w:sz w:val="24"/>
      <w:szCs w:val="24"/>
    </w:rPr>
  </w:style>
  <w:style w:type="paragraph" w:styleId="9">
    <w:name w:val="heading 9"/>
    <w:basedOn w:val="a"/>
    <w:next w:val="a"/>
    <w:link w:val="90"/>
    <w:uiPriority w:val="9"/>
    <w:qFormat/>
    <w:rsid w:val="001F0717"/>
    <w:pPr>
      <w:keepNext/>
      <w:keepLines/>
      <w:tabs>
        <w:tab w:val="left" w:pos="432"/>
        <w:tab w:val="left" w:pos="1584"/>
      </w:tabs>
      <w:spacing w:before="240" w:after="64" w:line="320" w:lineRule="auto"/>
      <w:ind w:left="1584" w:hanging="1584"/>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6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064B"/>
    <w:rPr>
      <w:sz w:val="18"/>
      <w:szCs w:val="18"/>
    </w:rPr>
  </w:style>
  <w:style w:type="paragraph" w:styleId="a5">
    <w:name w:val="footer"/>
    <w:basedOn w:val="a"/>
    <w:link w:val="a6"/>
    <w:uiPriority w:val="99"/>
    <w:unhideWhenUsed/>
    <w:rsid w:val="0032064B"/>
    <w:pPr>
      <w:tabs>
        <w:tab w:val="center" w:pos="4153"/>
        <w:tab w:val="right" w:pos="8306"/>
      </w:tabs>
      <w:snapToGrid w:val="0"/>
      <w:jc w:val="left"/>
    </w:pPr>
    <w:rPr>
      <w:sz w:val="18"/>
      <w:szCs w:val="18"/>
    </w:rPr>
  </w:style>
  <w:style w:type="character" w:customStyle="1" w:styleId="a6">
    <w:name w:val="页脚 字符"/>
    <w:basedOn w:val="a0"/>
    <w:link w:val="a5"/>
    <w:uiPriority w:val="99"/>
    <w:rsid w:val="0032064B"/>
    <w:rPr>
      <w:sz w:val="18"/>
      <w:szCs w:val="18"/>
    </w:rPr>
  </w:style>
  <w:style w:type="character" w:customStyle="1" w:styleId="10">
    <w:name w:val="标题 1 字符"/>
    <w:aliases w:val="1级目录 字符,卷标题 字符,PIM 1 字符,h1 字符,标书1 字符,L1 字符,boc 字符,Section Head 字符,l1 字符,Heading 0 字符,aa章标题 字符,Heading One 字符,Level 1 Topic Heading 字符,第*部分 字符,第A章 字符,H11 字符,H12 字符,H111 字符,H13 字符,H112 字符,1st level 字符,H14 字符,H15 字符,H16 字符,H17 字符,I1 字符,H121 字符"/>
    <w:basedOn w:val="a0"/>
    <w:link w:val="1"/>
    <w:uiPriority w:val="1"/>
    <w:qFormat/>
    <w:rsid w:val="0032064B"/>
    <w:rPr>
      <w:rFonts w:ascii="Arial Unicode MS" w:eastAsia="Arial Unicode MS" w:hAnsi="Arial Unicode MS" w:cs="Arial Unicode MS"/>
      <w:kern w:val="0"/>
      <w:sz w:val="44"/>
      <w:szCs w:val="44"/>
      <w:lang w:val="zh-CN" w:bidi="zh-CN"/>
    </w:rPr>
  </w:style>
  <w:style w:type="paragraph" w:styleId="a7">
    <w:name w:val="Body Text"/>
    <w:basedOn w:val="a"/>
    <w:link w:val="a8"/>
    <w:uiPriority w:val="1"/>
    <w:qFormat/>
    <w:rsid w:val="0032064B"/>
    <w:pPr>
      <w:autoSpaceDE w:val="0"/>
      <w:autoSpaceDN w:val="0"/>
      <w:ind w:left="131"/>
      <w:jc w:val="left"/>
    </w:pPr>
    <w:rPr>
      <w:rFonts w:ascii="Arial Unicode MS" w:eastAsia="Arial Unicode MS" w:hAnsi="Arial Unicode MS" w:cs="Arial Unicode MS"/>
      <w:kern w:val="0"/>
      <w:sz w:val="32"/>
      <w:szCs w:val="32"/>
      <w:lang w:val="zh-CN" w:bidi="zh-CN"/>
    </w:rPr>
  </w:style>
  <w:style w:type="character" w:customStyle="1" w:styleId="a8">
    <w:name w:val="正文文本 字符"/>
    <w:basedOn w:val="a0"/>
    <w:link w:val="a7"/>
    <w:uiPriority w:val="1"/>
    <w:qFormat/>
    <w:rsid w:val="0032064B"/>
    <w:rPr>
      <w:rFonts w:ascii="Arial Unicode MS" w:eastAsia="Arial Unicode MS" w:hAnsi="Arial Unicode MS" w:cs="Arial Unicode MS"/>
      <w:kern w:val="0"/>
      <w:sz w:val="32"/>
      <w:szCs w:val="32"/>
      <w:lang w:val="zh-CN" w:bidi="zh-CN"/>
    </w:rPr>
  </w:style>
  <w:style w:type="table" w:styleId="a9">
    <w:name w:val="Table Grid"/>
    <w:uiPriority w:val="38"/>
    <w:qFormat/>
    <w:rsid w:val="0032064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2064B"/>
    <w:pPr>
      <w:ind w:firstLineChars="200" w:firstLine="420"/>
    </w:pPr>
  </w:style>
  <w:style w:type="table" w:customStyle="1" w:styleId="TableNormal">
    <w:name w:val="Table Normal"/>
    <w:uiPriority w:val="2"/>
    <w:semiHidden/>
    <w:unhideWhenUsed/>
    <w:qFormat/>
    <w:rsid w:val="0032064B"/>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32064B"/>
    <w:pPr>
      <w:autoSpaceDE w:val="0"/>
      <w:autoSpaceDN w:val="0"/>
      <w:jc w:val="left"/>
    </w:pPr>
    <w:rPr>
      <w:rFonts w:ascii="Arial Unicode MS" w:eastAsia="Arial Unicode MS" w:hAnsi="Arial Unicode MS" w:cs="Arial Unicode MS"/>
      <w:kern w:val="0"/>
      <w:sz w:val="22"/>
      <w:lang w:val="zh-CN" w:bidi="zh-CN"/>
    </w:rPr>
  </w:style>
  <w:style w:type="character" w:customStyle="1" w:styleId="30">
    <w:name w:val="标题 3 字符"/>
    <w:aliases w:val="H3 字符,l3 字符,CT 字符,BOD 0 字符,h3 字符,sect1.2.3 字符,3rd level 字符,Heading 3 - old 字符,heading 3 + Indent: Left 0.25 in 字符,Bold Head 字符,bh 字符,标题 1.1.1 字符,1.1.1.标题 3 字符,3 字符,1.1.1 字符,heading 3 字符,h31 字符,heading 31 字符,h32 字符,heading 32 字符,h311 字符,h33 字符"/>
    <w:basedOn w:val="a0"/>
    <w:link w:val="3"/>
    <w:uiPriority w:val="9"/>
    <w:semiHidden/>
    <w:rsid w:val="001F0717"/>
    <w:rPr>
      <w:b/>
      <w:bCs/>
      <w:sz w:val="32"/>
      <w:szCs w:val="32"/>
    </w:rPr>
  </w:style>
  <w:style w:type="character" w:customStyle="1" w:styleId="20">
    <w:name w:val="标题 2 字符"/>
    <w:aliases w:val="2级目录 字符,Heading 2 Hidden 字符,Heading 2 CCBS 字符,h2 字符,l2 字符,2nd level 字符,Header 2 字符,UNDERRUBRIK 1-2 字符,PIM2 字符,heading 2 字符,Titre3 字符,HD2 字符,sect 1.2 字符,H21 字符,sect 1.21 字符,H22 字符,sect 1.22 字符,H211 字符,sect 1.211 字符,H23 字符,sect 1.23 字符,H212 字符"/>
    <w:basedOn w:val="a0"/>
    <w:link w:val="2"/>
    <w:uiPriority w:val="9"/>
    <w:rsid w:val="001F0717"/>
    <w:rPr>
      <w:rFonts w:asciiTheme="majorHAnsi" w:eastAsiaTheme="majorEastAsia" w:hAnsiTheme="majorHAnsi" w:cstheme="majorBidi"/>
      <w:b/>
      <w:bCs/>
      <w:sz w:val="32"/>
      <w:szCs w:val="32"/>
    </w:rPr>
  </w:style>
  <w:style w:type="character" w:customStyle="1" w:styleId="40">
    <w:name w:val="标题 4 字符"/>
    <w:aliases w:val="3级目录 字符,H4 字符,Ref Heading 1 字符,rh1 字符,Heading sql 字符,sect 1.2.3.4 字符,h4 字符,4heading 字符,PIM 4 字符,4th level 字符,h41 字符,h42 字符,h43 字符,h411 字符,h44 字符,h412 字符,h45 字符,h413 字符,h46 字符,h414 字符,h47 字符,h48 字符,h415 字符,h49 字符,h410 字符,h416 字符,h417 字符,h418 字符"/>
    <w:basedOn w:val="a0"/>
    <w:link w:val="4"/>
    <w:uiPriority w:val="9"/>
    <w:rsid w:val="001F0717"/>
    <w:rPr>
      <w:rFonts w:ascii="Arial" w:eastAsia="黑体" w:hAnsi="Arial" w:cs="Times New Roman"/>
      <w:b/>
      <w:bCs/>
      <w:sz w:val="28"/>
      <w:szCs w:val="28"/>
    </w:rPr>
  </w:style>
  <w:style w:type="character" w:customStyle="1" w:styleId="50">
    <w:name w:val="标题 5 字符"/>
    <w:aliases w:val="4级目录 字符,H5 字符,PIM 5 字符,dash 字符,ds 字符,dd 字符,dash1 字符,ds1 字符,dd1 字符,dash2 字符,ds2 字符,dd2 字符,dash3 字符,ds3 字符,dd3 字符,dash4 字符,ds4 字符,dd4 字符,dash5 字符,ds5 字符,dd5 字符,dash6 字符,ds6 字符,dd6 字符,dash7 字符,ds7 字符,dd7 字符,dash8 字符,ds8 字符,dd8 字符,dash9 字符,ds9 字符"/>
    <w:basedOn w:val="a0"/>
    <w:link w:val="5"/>
    <w:uiPriority w:val="9"/>
    <w:rsid w:val="001F0717"/>
    <w:rPr>
      <w:rFonts w:ascii="Calibri" w:eastAsia="宋体" w:hAnsi="Calibri" w:cs="Times New Roman"/>
      <w:b/>
      <w:bCs/>
      <w:sz w:val="28"/>
      <w:szCs w:val="28"/>
    </w:rPr>
  </w:style>
  <w:style w:type="character" w:customStyle="1" w:styleId="60">
    <w:name w:val="标题 6 字符"/>
    <w:aliases w:val="5级目录 字符,PIM 6 字符,H6 字符,h6 字符,Third Subheading 字符,heer6 字符,L6 字符,Bullet list 字符,BOD 4 字符,正文六级标题 字符,标题 6(ALT+6) 字符,第五层条 字符,Legal Level 1. 字符,Level 1 字符,h61 字符,heading 61 字符,Figure label 字符,l6 字符,hsm 字符,cnp 字符,Caption number (page-wide) 字符,sd 字符"/>
    <w:basedOn w:val="a0"/>
    <w:link w:val="6"/>
    <w:uiPriority w:val="9"/>
    <w:rsid w:val="001F0717"/>
    <w:rPr>
      <w:rFonts w:ascii="Arial" w:eastAsia="黑体" w:hAnsi="Arial" w:cs="Times New Roman"/>
      <w:b/>
      <w:bCs/>
      <w:sz w:val="24"/>
      <w:szCs w:val="24"/>
    </w:rPr>
  </w:style>
  <w:style w:type="character" w:customStyle="1" w:styleId="70">
    <w:name w:val="标题 7 字符"/>
    <w:aliases w:val="6级目录 字符,PIM 7 字符,1.标题 6 字符,letter list 字符,（1） 字符,Level 1.1 字符,7 字符,L7 字符,Legal Level 1.1. 字符,H TIMES1 字符,正文七级标题 字符,不用 字符,SDL title 字符,st 字符,cnc 字符,Caption number (column-wide) 字符,ITT t7 字符,PA Appendix Major 字符,lettered list 字符,letter list1 字符"/>
    <w:basedOn w:val="a0"/>
    <w:link w:val="7"/>
    <w:rsid w:val="001F0717"/>
    <w:rPr>
      <w:rFonts w:ascii="Calibri" w:eastAsia="宋体" w:hAnsi="Calibri" w:cs="Times New Roman"/>
      <w:b/>
      <w:bCs/>
      <w:sz w:val="24"/>
      <w:szCs w:val="24"/>
    </w:rPr>
  </w:style>
  <w:style w:type="character" w:customStyle="1" w:styleId="80">
    <w:name w:val="标题 8 字符"/>
    <w:basedOn w:val="a0"/>
    <w:link w:val="8"/>
    <w:uiPriority w:val="9"/>
    <w:rsid w:val="001F0717"/>
    <w:rPr>
      <w:rFonts w:ascii="Arial" w:eastAsia="黑体" w:hAnsi="Arial" w:cs="Times New Roman"/>
      <w:sz w:val="24"/>
      <w:szCs w:val="24"/>
    </w:rPr>
  </w:style>
  <w:style w:type="character" w:customStyle="1" w:styleId="90">
    <w:name w:val="标题 9 字符"/>
    <w:basedOn w:val="a0"/>
    <w:link w:val="9"/>
    <w:uiPriority w:val="9"/>
    <w:rsid w:val="001F0717"/>
    <w:rPr>
      <w:rFonts w:ascii="Arial" w:eastAsia="黑体" w:hAnsi="Arial" w:cs="Times New Roman"/>
      <w:szCs w:val="21"/>
    </w:rPr>
  </w:style>
  <w:style w:type="character" w:customStyle="1" w:styleId="Char">
    <w:name w:val="标准文本 Char"/>
    <w:link w:val="ab"/>
    <w:qFormat/>
    <w:rsid w:val="001F0717"/>
    <w:rPr>
      <w:rFonts w:eastAsia="宋体" w:cs="宋体"/>
      <w:sz w:val="24"/>
    </w:rPr>
  </w:style>
  <w:style w:type="paragraph" w:customStyle="1" w:styleId="ab">
    <w:name w:val="标准文本"/>
    <w:basedOn w:val="a"/>
    <w:link w:val="Char"/>
    <w:qFormat/>
    <w:rsid w:val="001F0717"/>
    <w:pPr>
      <w:spacing w:line="360" w:lineRule="auto"/>
      <w:ind w:firstLineChars="200" w:firstLine="480"/>
    </w:pPr>
    <w:rPr>
      <w:rFonts w:eastAsia="宋体" w:cs="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69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441</Words>
  <Characters>2518</Characters>
  <Application>Microsoft Office Word</Application>
  <DocSecurity>0</DocSecurity>
  <Lines>20</Lines>
  <Paragraphs>5</Paragraphs>
  <ScaleCrop>false</ScaleCrop>
  <Company>Microsoft</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王守亮</dc:creator>
  <cp:lastModifiedBy>xyy</cp:lastModifiedBy>
  <cp:revision>22</cp:revision>
  <dcterms:created xsi:type="dcterms:W3CDTF">2026-05-18T06:46:00Z</dcterms:created>
  <dcterms:modified xsi:type="dcterms:W3CDTF">2026-07-14T03:13:00Z</dcterms:modified>
</cp:coreProperties>
</file>