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BAAD" w14:textId="2B934BAD" w:rsidR="001321C3" w:rsidRDefault="001321C3" w:rsidP="00424C81">
      <w:pPr>
        <w:pStyle w:val="a8"/>
        <w:snapToGrid w:val="0"/>
        <w:ind w:firstLineChars="200" w:firstLine="1120"/>
        <w:rPr>
          <w:rFonts w:ascii="方正魏碑简体" w:eastAsia="方正魏碑简体" w:hAnsi="方正魏碑简体" w:cs="方正魏碑简体" w:hint="default"/>
          <w:color w:val="FFFFFF"/>
          <w:sz w:val="52"/>
          <w:szCs w:val="52"/>
          <w:shd w:val="clear" w:color="auto" w:fill="FFFFFF"/>
        </w:rPr>
      </w:pPr>
      <w:r>
        <w:rPr>
          <w:rFonts w:ascii="方正魏碑简体" w:eastAsia="方正魏碑简体" w:hAnsi="方正魏碑简体" w:cs="方正魏碑简体"/>
          <w:color w:val="FFFFFF"/>
          <w:sz w:val="56"/>
          <w:szCs w:val="56"/>
          <w:shd w:val="clear" w:color="auto" w:fill="FFFFFF"/>
        </w:rPr>
        <w:t>第八部分</w:t>
      </w:r>
      <w:r>
        <w:rPr>
          <w:rFonts w:ascii="方正魏碑简体" w:eastAsia="方正魏碑简体" w:hAnsi="方正魏碑简体" w:cs="方正魏碑简体"/>
          <w:color w:val="FFFFFF"/>
          <w:sz w:val="52"/>
          <w:szCs w:val="52"/>
          <w:shd w:val="clear" w:color="auto" w:fill="FFFFFF"/>
        </w:rPr>
        <w:tab/>
      </w:r>
    </w:p>
    <w:p w14:paraId="66871CB8" w14:textId="77777777" w:rsidR="001321C3" w:rsidRDefault="001321C3" w:rsidP="00424C81">
      <w:pPr>
        <w:shd w:val="clear" w:color="auto" w:fill="FFFFFF"/>
        <w:adjustRightInd w:val="0"/>
        <w:snapToGrid w:val="0"/>
        <w:spacing w:line="276" w:lineRule="auto"/>
        <w:jc w:val="center"/>
        <w:rPr>
          <w:rFonts w:ascii="方正魏碑简体" w:eastAsia="方正魏碑简体" w:hAnsi="方正魏碑简体" w:cs="方正魏碑简体"/>
          <w:b/>
          <w:bCs/>
          <w:color w:val="000000"/>
          <w:kern w:val="0"/>
          <w:sz w:val="64"/>
          <w:szCs w:val="64"/>
          <w:lang w:bidi="ar"/>
        </w:rPr>
      </w:pPr>
      <w:r>
        <w:rPr>
          <w:rFonts w:ascii="方正魏碑简体" w:eastAsia="方正魏碑简体" w:hAnsi="方正魏碑简体" w:cs="方正魏碑简体" w:hint="eastAsia"/>
          <w:b/>
          <w:bCs/>
          <w:color w:val="000000"/>
          <w:kern w:val="0"/>
          <w:sz w:val="64"/>
          <w:szCs w:val="64"/>
          <w:lang w:bidi="ar"/>
        </w:rPr>
        <w:t>西华大学校园卡使用</w:t>
      </w:r>
    </w:p>
    <w:p w14:paraId="6865A2CC" w14:textId="77777777" w:rsidR="001321C3" w:rsidRDefault="001321C3" w:rsidP="00424C81">
      <w:pPr>
        <w:shd w:val="clear" w:color="auto" w:fill="FFFFFF"/>
        <w:adjustRightInd w:val="0"/>
        <w:snapToGrid w:val="0"/>
        <w:spacing w:line="276" w:lineRule="auto"/>
        <w:ind w:firstLineChars="100" w:firstLine="640"/>
        <w:jc w:val="center"/>
        <w:rPr>
          <w:rFonts w:ascii="宋体" w:hAnsi="宋体" w:cs="宋体"/>
          <w:color w:val="000000"/>
          <w:kern w:val="0"/>
          <w:szCs w:val="21"/>
          <w:shd w:val="clear" w:color="auto" w:fill="FFFFFF"/>
        </w:rPr>
      </w:pPr>
      <w:r>
        <w:rPr>
          <w:rFonts w:ascii="方正魏碑简体" w:eastAsia="方正魏碑简体" w:hAnsi="方正魏碑简体" w:cs="方正魏碑简体" w:hint="eastAsia"/>
          <w:b/>
          <w:bCs/>
          <w:color w:val="000000"/>
          <w:kern w:val="0"/>
          <w:sz w:val="64"/>
          <w:szCs w:val="64"/>
          <w:lang w:bidi="ar"/>
        </w:rPr>
        <w:t>简明手册</w:t>
      </w:r>
    </w:p>
    <w:p w14:paraId="0B38F786" w14:textId="5E0BEABF" w:rsidR="001321C3" w:rsidRDefault="001321C3" w:rsidP="001321C3">
      <w:pPr>
        <w:pStyle w:val="2142"/>
      </w:pPr>
      <w:r>
        <w:rPr>
          <w:rFonts w:hint="eastAsia"/>
        </w:rPr>
        <w:t>（一）校园</w:t>
      </w:r>
      <w:proofErr w:type="gramStart"/>
      <w:r>
        <w:rPr>
          <w:rFonts w:hint="eastAsia"/>
        </w:rPr>
        <w:t>一</w:t>
      </w:r>
      <w:proofErr w:type="gramEnd"/>
      <w:r>
        <w:rPr>
          <w:rFonts w:hint="eastAsia"/>
        </w:rPr>
        <w:t>卡通系统及校园卡简介</w:t>
      </w:r>
    </w:p>
    <w:p w14:paraId="237C736C" w14:textId="77777777" w:rsidR="001321C3" w:rsidRDefault="001321C3" w:rsidP="001321C3">
      <w:pPr>
        <w:pStyle w:val="a9"/>
        <w:rPr>
          <w:rFonts w:hint="default"/>
          <w:szCs w:val="21"/>
        </w:rPr>
      </w:pPr>
      <w:r>
        <w:rPr>
          <w:szCs w:val="21"/>
        </w:rPr>
        <w:t>校园</w:t>
      </w:r>
      <w:proofErr w:type="gramStart"/>
      <w:r>
        <w:rPr>
          <w:szCs w:val="21"/>
        </w:rPr>
        <w:t>一</w:t>
      </w:r>
      <w:proofErr w:type="gramEnd"/>
      <w:r>
        <w:rPr>
          <w:szCs w:val="21"/>
        </w:rPr>
        <w:t>卡通系统是学校数字化校园的重要组成部分之一。该系统以校园卡为载体，充分利用其在数字信息传递上的高效、便捷优势，最大限度方便师生员工的工作、学习和生活，同时实现校内管理的电子化和智能化。</w:t>
      </w:r>
    </w:p>
    <w:p w14:paraId="7864C25C" w14:textId="77777777" w:rsidR="001321C3" w:rsidRDefault="001321C3" w:rsidP="001321C3">
      <w:pPr>
        <w:pStyle w:val="a9"/>
        <w:rPr>
          <w:rFonts w:ascii="楷体_GB2312" w:eastAsia="楷体_GB2312" w:hint="default"/>
          <w:szCs w:val="21"/>
        </w:rPr>
      </w:pPr>
      <w:r>
        <w:rPr>
          <w:rFonts w:ascii="楷体_GB2312" w:eastAsia="楷体_GB2312"/>
          <w:szCs w:val="21"/>
        </w:rPr>
        <w:t>1．校园卡的主要功能</w:t>
      </w:r>
    </w:p>
    <w:p w14:paraId="4C81323E" w14:textId="77777777" w:rsidR="001321C3" w:rsidRDefault="001321C3" w:rsidP="001321C3">
      <w:pPr>
        <w:pStyle w:val="a9"/>
        <w:rPr>
          <w:rFonts w:hint="default"/>
          <w:szCs w:val="21"/>
        </w:rPr>
      </w:pPr>
      <w:r>
        <w:rPr>
          <w:szCs w:val="21"/>
        </w:rPr>
        <w:t>身份识别：用于校内所有需要身份识别的场合，例如图书借阅、门禁、报到注册、考试、考勤、上机等；</w:t>
      </w:r>
    </w:p>
    <w:p w14:paraId="137140E1" w14:textId="77777777" w:rsidR="001321C3" w:rsidRDefault="001321C3" w:rsidP="001321C3">
      <w:pPr>
        <w:pStyle w:val="a9"/>
        <w:ind w:firstLine="396"/>
        <w:rPr>
          <w:rFonts w:hint="default"/>
          <w:spacing w:val="-6"/>
          <w:szCs w:val="21"/>
        </w:rPr>
      </w:pPr>
      <w:r>
        <w:rPr>
          <w:spacing w:val="-6"/>
          <w:szCs w:val="21"/>
        </w:rPr>
        <w:t>电子钱包：用于校内消费，例如就餐、洗浴、开水、电费、借阅、购物、健身、乘车等；</w:t>
      </w:r>
    </w:p>
    <w:p w14:paraId="7AD2AEBB" w14:textId="77777777" w:rsidR="001321C3" w:rsidRDefault="001321C3" w:rsidP="001321C3">
      <w:pPr>
        <w:pStyle w:val="a9"/>
        <w:rPr>
          <w:rFonts w:ascii="楷体_GB2312" w:eastAsia="楷体_GB2312" w:hint="default"/>
          <w:szCs w:val="21"/>
        </w:rPr>
      </w:pPr>
      <w:r>
        <w:rPr>
          <w:rFonts w:ascii="楷体_GB2312" w:eastAsia="楷体_GB2312"/>
          <w:szCs w:val="21"/>
        </w:rPr>
        <w:t>2．校园卡分类</w:t>
      </w:r>
    </w:p>
    <w:p w14:paraId="7F864892" w14:textId="77777777" w:rsidR="001321C3" w:rsidRDefault="001321C3" w:rsidP="001321C3">
      <w:pPr>
        <w:pStyle w:val="a9"/>
        <w:rPr>
          <w:rFonts w:hint="default"/>
          <w:szCs w:val="21"/>
        </w:rPr>
      </w:pPr>
      <w:r>
        <w:rPr>
          <w:szCs w:val="21"/>
        </w:rPr>
        <w:t>一个账户可同时拥有一张实体卡与一张</w:t>
      </w:r>
      <w:proofErr w:type="gramStart"/>
      <w:r>
        <w:rPr>
          <w:szCs w:val="21"/>
        </w:rPr>
        <w:t>虚拟卡</w:t>
      </w:r>
      <w:proofErr w:type="gramEnd"/>
      <w:r>
        <w:rPr>
          <w:szCs w:val="21"/>
        </w:rPr>
        <w:t>并共享账户余额。目前我校校园卡分为三类：</w:t>
      </w:r>
    </w:p>
    <w:p w14:paraId="5D9B06FE" w14:textId="77777777" w:rsidR="001321C3" w:rsidRDefault="001321C3" w:rsidP="001321C3">
      <w:pPr>
        <w:pStyle w:val="a9"/>
        <w:ind w:left="420"/>
        <w:rPr>
          <w:rFonts w:hint="default"/>
          <w:szCs w:val="21"/>
        </w:rPr>
      </w:pPr>
      <w:r>
        <w:rPr>
          <w:szCs w:val="21"/>
        </w:rPr>
        <w:t>虚拟卡，所有在</w:t>
      </w:r>
      <w:proofErr w:type="gramStart"/>
      <w:r>
        <w:rPr>
          <w:szCs w:val="21"/>
        </w:rPr>
        <w:t>一</w:t>
      </w:r>
      <w:proofErr w:type="gramEnd"/>
      <w:r>
        <w:rPr>
          <w:szCs w:val="21"/>
        </w:rPr>
        <w:t>卡通系统注册的用户均有虚拟校园卡，以智能手机为载体，通过手机支付宝小程序或A</w:t>
      </w:r>
      <w:r>
        <w:rPr>
          <w:rFonts w:hint="default"/>
          <w:szCs w:val="21"/>
        </w:rPr>
        <w:t>PP</w:t>
      </w:r>
      <w:r>
        <w:rPr>
          <w:szCs w:val="21"/>
        </w:rPr>
        <w:t>（中银E校园、完美校园）实现</w:t>
      </w:r>
      <w:proofErr w:type="gramStart"/>
      <w:r>
        <w:rPr>
          <w:szCs w:val="21"/>
        </w:rPr>
        <w:t>二维码扫描</w:t>
      </w:r>
      <w:proofErr w:type="gramEnd"/>
      <w:r>
        <w:rPr>
          <w:szCs w:val="21"/>
        </w:rPr>
        <w:t>认证；</w:t>
      </w:r>
    </w:p>
    <w:p w14:paraId="1F682527" w14:textId="6E09DCC2" w:rsidR="001321C3" w:rsidRPr="00424C81" w:rsidRDefault="001321C3" w:rsidP="001321C3">
      <w:pPr>
        <w:pStyle w:val="a9"/>
        <w:ind w:left="420"/>
        <w:rPr>
          <w:rFonts w:hint="default"/>
          <w:color w:val="auto"/>
          <w:szCs w:val="21"/>
        </w:rPr>
      </w:pPr>
      <w:r>
        <w:rPr>
          <w:szCs w:val="21"/>
        </w:rPr>
        <w:t>实体校园卡，以实体卡片为载体，可以通过在终端机上刷卡的方式进行消费以及身份认证</w:t>
      </w:r>
      <w:r w:rsidRPr="00424C81">
        <w:rPr>
          <w:color w:val="auto"/>
          <w:szCs w:val="21"/>
        </w:rPr>
        <w:t>（该部分卡片主要为</w:t>
      </w:r>
      <w:r w:rsidR="00782B8F" w:rsidRPr="00424C81">
        <w:rPr>
          <w:color w:val="auto"/>
          <w:szCs w:val="21"/>
        </w:rPr>
        <w:t>校本部</w:t>
      </w:r>
      <w:r w:rsidRPr="00424C81">
        <w:rPr>
          <w:color w:val="auto"/>
          <w:szCs w:val="21"/>
        </w:rPr>
        <w:t>2019级以前的学生</w:t>
      </w:r>
      <w:r w:rsidR="00782B8F" w:rsidRPr="00424C81">
        <w:rPr>
          <w:color w:val="auto"/>
          <w:szCs w:val="21"/>
        </w:rPr>
        <w:t>以及宜宾校区的学生</w:t>
      </w:r>
      <w:r w:rsidRPr="00424C81">
        <w:rPr>
          <w:color w:val="auto"/>
          <w:szCs w:val="21"/>
        </w:rPr>
        <w:t>使用）；</w:t>
      </w:r>
    </w:p>
    <w:p w14:paraId="79660BB3" w14:textId="290DAD4B" w:rsidR="001321C3" w:rsidRPr="00424C81" w:rsidRDefault="001321C3" w:rsidP="001321C3">
      <w:pPr>
        <w:pStyle w:val="a9"/>
        <w:ind w:left="420"/>
        <w:rPr>
          <w:rFonts w:hint="default"/>
          <w:color w:val="auto"/>
          <w:szCs w:val="21"/>
        </w:rPr>
      </w:pPr>
      <w:r w:rsidRPr="00424C81">
        <w:rPr>
          <w:color w:val="auto"/>
          <w:szCs w:val="21"/>
        </w:rPr>
        <w:t>金融校园卡（银行卡形式的实体校园卡），以中国银行储蓄卡为载体，同时具备银行储蓄卡与西华大学校园卡的功能（该部分卡片主要为</w:t>
      </w:r>
      <w:r w:rsidR="00782B8F" w:rsidRPr="00424C81">
        <w:rPr>
          <w:color w:val="auto"/>
          <w:szCs w:val="21"/>
        </w:rPr>
        <w:t>校本部</w:t>
      </w:r>
      <w:r w:rsidRPr="00424C81">
        <w:rPr>
          <w:color w:val="auto"/>
          <w:szCs w:val="21"/>
        </w:rPr>
        <w:t>2020级以后的学生使用）。</w:t>
      </w:r>
    </w:p>
    <w:p w14:paraId="5ADBDD9E" w14:textId="77777777" w:rsidR="001321C3" w:rsidRPr="00424C81" w:rsidRDefault="001321C3" w:rsidP="001321C3">
      <w:pPr>
        <w:pStyle w:val="2142"/>
      </w:pPr>
      <w:r w:rsidRPr="00424C81">
        <w:rPr>
          <w:rFonts w:hint="eastAsia"/>
        </w:rPr>
        <w:t>（二）校园卡的办理与发放</w:t>
      </w:r>
    </w:p>
    <w:p w14:paraId="3FD1DF86" w14:textId="0EBAEEBE" w:rsidR="001321C3" w:rsidRPr="00424C81" w:rsidRDefault="001321C3" w:rsidP="001321C3">
      <w:pPr>
        <w:pStyle w:val="a9"/>
        <w:rPr>
          <w:rFonts w:hint="default"/>
          <w:color w:val="auto"/>
          <w:szCs w:val="21"/>
        </w:rPr>
      </w:pPr>
      <w:r w:rsidRPr="00424C81">
        <w:rPr>
          <w:color w:val="auto"/>
          <w:szCs w:val="21"/>
        </w:rPr>
        <w:t>新生卡由中国银行</w:t>
      </w:r>
      <w:proofErr w:type="gramStart"/>
      <w:r w:rsidRPr="00424C81">
        <w:rPr>
          <w:color w:val="auto"/>
          <w:szCs w:val="21"/>
        </w:rPr>
        <w:t>郫</w:t>
      </w:r>
      <w:proofErr w:type="gramEnd"/>
      <w:r w:rsidRPr="00424C81">
        <w:rPr>
          <w:color w:val="auto"/>
          <w:szCs w:val="21"/>
        </w:rPr>
        <w:t>都区红光支行与学校卡</w:t>
      </w:r>
      <w:proofErr w:type="gramStart"/>
      <w:r w:rsidRPr="00424C81">
        <w:rPr>
          <w:color w:val="auto"/>
          <w:szCs w:val="21"/>
        </w:rPr>
        <w:t>务</w:t>
      </w:r>
      <w:proofErr w:type="gramEnd"/>
      <w:r w:rsidRPr="00424C81">
        <w:rPr>
          <w:color w:val="auto"/>
          <w:szCs w:val="21"/>
        </w:rPr>
        <w:t>中心批量制作，报到后学院统一发放给新生。</w:t>
      </w:r>
      <w:r w:rsidR="00387105" w:rsidRPr="00424C81">
        <w:rPr>
          <w:color w:val="auto"/>
          <w:szCs w:val="21"/>
        </w:rPr>
        <w:t>宜宾校区新生卡片由一卡通服务提供商和学校卡</w:t>
      </w:r>
      <w:proofErr w:type="gramStart"/>
      <w:r w:rsidR="00387105" w:rsidRPr="00424C81">
        <w:rPr>
          <w:color w:val="auto"/>
          <w:szCs w:val="21"/>
        </w:rPr>
        <w:t>务</w:t>
      </w:r>
      <w:proofErr w:type="gramEnd"/>
      <w:r w:rsidR="00387105" w:rsidRPr="00424C81">
        <w:rPr>
          <w:color w:val="auto"/>
          <w:szCs w:val="21"/>
        </w:rPr>
        <w:t>中心统一批量制作，报到后由学院统一发放给宜宾校区新生。</w:t>
      </w:r>
    </w:p>
    <w:p w14:paraId="7178EB72" w14:textId="77777777" w:rsidR="001321C3" w:rsidRDefault="001321C3" w:rsidP="001321C3">
      <w:pPr>
        <w:pStyle w:val="2142"/>
      </w:pPr>
      <w:r>
        <w:rPr>
          <w:rFonts w:hint="eastAsia"/>
        </w:rPr>
        <w:t>（三）虚拟校园卡的绑定</w:t>
      </w:r>
    </w:p>
    <w:p w14:paraId="46ED7777" w14:textId="77777777" w:rsidR="001321C3" w:rsidRDefault="001321C3" w:rsidP="001321C3">
      <w:pPr>
        <w:ind w:firstLine="360"/>
        <w:rPr>
          <w:rFonts w:ascii="Arial" w:eastAsia="黑体" w:hAnsi="Arial" w:cs="宋体"/>
          <w:kern w:val="0"/>
          <w:sz w:val="24"/>
          <w:szCs w:val="20"/>
        </w:rPr>
      </w:pPr>
      <w:r>
        <w:rPr>
          <w:rFonts w:ascii="Arial" w:eastAsia="黑体" w:hAnsi="Arial" w:cs="宋体" w:hint="eastAsia"/>
          <w:kern w:val="0"/>
          <w:sz w:val="24"/>
          <w:szCs w:val="20"/>
        </w:rPr>
        <w:t>如何开启使用完美校园小程序？</w:t>
      </w:r>
    </w:p>
    <w:p w14:paraId="1F0CDE3C" w14:textId="561D275C" w:rsidR="001321C3" w:rsidRDefault="001321C3" w:rsidP="001321C3">
      <w:pPr>
        <w:numPr>
          <w:ilvl w:val="0"/>
          <w:numId w:val="1"/>
        </w:numPr>
        <w:rPr>
          <w:rFonts w:ascii="微软雅黑" w:eastAsia="微软雅黑" w:hAnsi="微软雅黑" w:cs="宋体"/>
          <w:color w:val="333333"/>
          <w:spacing w:val="8"/>
          <w:kern w:val="0"/>
          <w:szCs w:val="21"/>
        </w:rPr>
      </w:pPr>
      <w:r>
        <w:rPr>
          <w:rFonts w:hint="eastAsia"/>
        </w:rPr>
        <w:t>打开手机支付宝，点击搜索“完美校园”，找到完美校园小程序，点击进入。</w:t>
      </w:r>
      <w:r w:rsidR="00697AE3">
        <w:rPr>
          <w:rFonts w:hint="eastAsia"/>
        </w:rPr>
        <w:t>或在应用商店搜索“完美校园”</w:t>
      </w:r>
      <w:r w:rsidR="00697AE3">
        <w:rPr>
          <w:rFonts w:hint="eastAsia"/>
        </w:rPr>
        <w:t>A</w:t>
      </w:r>
      <w:r w:rsidR="00697AE3">
        <w:t>PP</w:t>
      </w:r>
      <w:r w:rsidR="00697AE3">
        <w:rPr>
          <w:rFonts w:hint="eastAsia"/>
        </w:rPr>
        <w:t>下载并安装。</w:t>
      </w:r>
    </w:p>
    <w:p w14:paraId="4BB65AA5" w14:textId="77777777" w:rsidR="001321C3" w:rsidRDefault="001321C3" w:rsidP="001321C3">
      <w:pPr>
        <w:jc w:val="center"/>
        <w:rPr>
          <w:rFonts w:ascii="微软雅黑" w:eastAsia="微软雅黑" w:hAnsi="微软雅黑" w:cs="宋体"/>
          <w:color w:val="333333"/>
          <w:spacing w:val="8"/>
          <w:kern w:val="0"/>
          <w:szCs w:val="21"/>
        </w:rPr>
      </w:pPr>
    </w:p>
    <w:p w14:paraId="2DC04449" w14:textId="77777777" w:rsidR="001321C3" w:rsidRDefault="001321C3" w:rsidP="001321C3">
      <w:pPr>
        <w:jc w:val="center"/>
        <w:rPr>
          <w:rFonts w:ascii="微软雅黑" w:eastAsia="微软雅黑" w:hAnsi="微软雅黑" w:cs="宋体"/>
          <w:color w:val="333333"/>
          <w:spacing w:val="8"/>
          <w:kern w:val="0"/>
          <w:szCs w:val="21"/>
        </w:rPr>
      </w:pPr>
      <w:r>
        <w:rPr>
          <w:rFonts w:ascii="微软雅黑" w:eastAsia="微软雅黑" w:hAnsi="微软雅黑" w:cs="宋体" w:hint="eastAsia"/>
          <w:noProof/>
          <w:color w:val="333333"/>
          <w:spacing w:val="8"/>
          <w:kern w:val="0"/>
          <w:szCs w:val="21"/>
        </w:rPr>
        <w:lastRenderedPageBreak/>
        <w:drawing>
          <wp:inline distT="0" distB="0" distL="0" distR="0" wp14:anchorId="36B1B984" wp14:editId="5B26D059">
            <wp:extent cx="2238375" cy="20288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extLst>
                        <a:ext uri="{28A0092B-C50C-407E-A947-70E740481C1C}">
                          <a14:useLocalDpi xmlns:a14="http://schemas.microsoft.com/office/drawing/2010/main" val="0"/>
                        </a:ext>
                      </a:extLst>
                    </a:blip>
                    <a:srcRect t="2643" b="42961"/>
                    <a:stretch>
                      <a:fillRect/>
                    </a:stretch>
                  </pic:blipFill>
                  <pic:spPr bwMode="auto">
                    <a:xfrm>
                      <a:off x="0" y="0"/>
                      <a:ext cx="2238375" cy="2028825"/>
                    </a:xfrm>
                    <a:prstGeom prst="rect">
                      <a:avLst/>
                    </a:prstGeom>
                    <a:noFill/>
                    <a:ln>
                      <a:noFill/>
                    </a:ln>
                    <a:effectLst/>
                  </pic:spPr>
                </pic:pic>
              </a:graphicData>
            </a:graphic>
          </wp:inline>
        </w:drawing>
      </w:r>
    </w:p>
    <w:p w14:paraId="44085DEA" w14:textId="77777777" w:rsidR="001321C3" w:rsidRDefault="001321C3" w:rsidP="001321C3">
      <w:pPr>
        <w:ind w:firstLineChars="300" w:firstLine="678"/>
        <w:rPr>
          <w:rFonts w:ascii="宋体" w:hAnsi="宋体" w:cs="宋体"/>
          <w:color w:val="333333"/>
          <w:spacing w:val="8"/>
          <w:kern w:val="0"/>
          <w:szCs w:val="21"/>
        </w:rPr>
      </w:pPr>
    </w:p>
    <w:p w14:paraId="1007B918" w14:textId="77777777" w:rsidR="001321C3" w:rsidRDefault="001321C3" w:rsidP="001321C3">
      <w:pPr>
        <w:ind w:firstLineChars="300" w:firstLine="678"/>
        <w:rPr>
          <w:rFonts w:ascii="宋体" w:hAnsi="宋体" w:cs="宋体"/>
          <w:color w:val="333333"/>
          <w:spacing w:val="8"/>
          <w:kern w:val="0"/>
          <w:szCs w:val="21"/>
        </w:rPr>
      </w:pPr>
      <w:r>
        <w:rPr>
          <w:rFonts w:ascii="宋体" w:hAnsi="宋体" w:cs="宋体" w:hint="eastAsia"/>
          <w:color w:val="333333"/>
          <w:spacing w:val="8"/>
          <w:kern w:val="0"/>
          <w:szCs w:val="21"/>
        </w:rPr>
        <w:t>或是扫描下方</w:t>
      </w:r>
      <w:proofErr w:type="gramStart"/>
      <w:r>
        <w:rPr>
          <w:rFonts w:ascii="宋体" w:hAnsi="宋体" w:cs="宋体" w:hint="eastAsia"/>
          <w:color w:val="333333"/>
          <w:spacing w:val="8"/>
          <w:kern w:val="0"/>
          <w:szCs w:val="21"/>
        </w:rPr>
        <w:t>二维码点击</w:t>
      </w:r>
      <w:proofErr w:type="gramEnd"/>
      <w:r>
        <w:rPr>
          <w:rFonts w:ascii="宋体" w:hAnsi="宋体" w:cs="宋体" w:hint="eastAsia"/>
          <w:color w:val="333333"/>
          <w:spacing w:val="8"/>
          <w:kern w:val="0"/>
          <w:szCs w:val="21"/>
        </w:rPr>
        <w:t>进入：</w:t>
      </w:r>
    </w:p>
    <w:p w14:paraId="13549474" w14:textId="77777777" w:rsidR="001321C3" w:rsidRDefault="001321C3" w:rsidP="001321C3">
      <w:pPr>
        <w:jc w:val="center"/>
        <w:rPr>
          <w:rFonts w:ascii="微软雅黑" w:eastAsia="微软雅黑" w:hAnsi="微软雅黑" w:cs="宋体"/>
          <w:color w:val="333333"/>
          <w:spacing w:val="8"/>
          <w:kern w:val="0"/>
          <w:szCs w:val="21"/>
        </w:rPr>
      </w:pPr>
      <w:r>
        <w:rPr>
          <w:rFonts w:ascii="微软雅黑" w:eastAsia="微软雅黑" w:hAnsi="微软雅黑" w:cs="宋体"/>
          <w:noProof/>
          <w:color w:val="333333"/>
          <w:spacing w:val="8"/>
          <w:kern w:val="0"/>
          <w:szCs w:val="21"/>
        </w:rPr>
        <w:drawing>
          <wp:inline distT="0" distB="0" distL="0" distR="0" wp14:anchorId="7B13C689" wp14:editId="40B47EAA">
            <wp:extent cx="1676400" cy="2066925"/>
            <wp:effectExtent l="0" t="0" r="0" b="9525"/>
            <wp:docPr id="7" name="图片 7" descr="校园一卡通卡片渠道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校园一卡通卡片渠道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066925"/>
                    </a:xfrm>
                    <a:prstGeom prst="rect">
                      <a:avLst/>
                    </a:prstGeom>
                    <a:noFill/>
                    <a:ln>
                      <a:noFill/>
                    </a:ln>
                    <a:effectLst/>
                  </pic:spPr>
                </pic:pic>
              </a:graphicData>
            </a:graphic>
          </wp:inline>
        </w:drawing>
      </w:r>
    </w:p>
    <w:p w14:paraId="2ECFEB9A" w14:textId="377BE3B1" w:rsidR="001321C3" w:rsidRDefault="001321C3" w:rsidP="001321C3">
      <w:pPr>
        <w:numPr>
          <w:ilvl w:val="0"/>
          <w:numId w:val="1"/>
        </w:numPr>
        <w:rPr>
          <w:rFonts w:ascii="宋体" w:hAnsi="宋体"/>
        </w:rPr>
      </w:pPr>
      <w:r>
        <w:rPr>
          <w:rFonts w:ascii="宋体" w:hAnsi="宋体" w:cs="宋体" w:hint="eastAsia"/>
          <w:color w:val="333333"/>
          <w:spacing w:val="8"/>
          <w:kern w:val="0"/>
          <w:szCs w:val="21"/>
        </w:rPr>
        <w:t>选择你的学校并点击校园卡认证：</w:t>
      </w:r>
    </w:p>
    <w:p w14:paraId="798E3507" w14:textId="77777777" w:rsidR="001321C3" w:rsidRDefault="001321C3" w:rsidP="001321C3">
      <w:pPr>
        <w:jc w:val="center"/>
      </w:pPr>
      <w:r>
        <w:rPr>
          <w:noProof/>
        </w:rPr>
        <w:drawing>
          <wp:inline distT="0" distB="0" distL="0" distR="0" wp14:anchorId="676C1433" wp14:editId="384FDD91">
            <wp:extent cx="1466850" cy="2047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047875"/>
                    </a:xfrm>
                    <a:prstGeom prst="rect">
                      <a:avLst/>
                    </a:prstGeom>
                    <a:noFill/>
                    <a:ln>
                      <a:noFill/>
                    </a:ln>
                    <a:effectLst/>
                  </pic:spPr>
                </pic:pic>
              </a:graphicData>
            </a:graphic>
          </wp:inline>
        </w:drawing>
      </w:r>
    </w:p>
    <w:p w14:paraId="5F9555B0" w14:textId="77777777" w:rsidR="001321C3" w:rsidRDefault="001321C3" w:rsidP="001321C3">
      <w:pPr>
        <w:numPr>
          <w:ilvl w:val="0"/>
          <w:numId w:val="1"/>
        </w:numPr>
      </w:pPr>
      <w:r>
        <w:rPr>
          <w:rFonts w:hint="eastAsia"/>
        </w:rPr>
        <w:t>填写认证并确认：</w:t>
      </w:r>
    </w:p>
    <w:p w14:paraId="7F051C6C" w14:textId="77777777" w:rsidR="001321C3" w:rsidRDefault="001321C3" w:rsidP="001321C3">
      <w:pPr>
        <w:jc w:val="center"/>
      </w:pPr>
    </w:p>
    <w:p w14:paraId="02205320" w14:textId="77777777" w:rsidR="001321C3" w:rsidRDefault="001321C3" w:rsidP="001321C3">
      <w:pPr>
        <w:jc w:val="center"/>
      </w:pPr>
      <w:r>
        <w:rPr>
          <w:noProof/>
        </w:rPr>
        <w:lastRenderedPageBreak/>
        <w:drawing>
          <wp:inline distT="0" distB="0" distL="0" distR="0" wp14:anchorId="6AF3D2DF" wp14:editId="26EDB4FE">
            <wp:extent cx="2076450" cy="27527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2752725"/>
                    </a:xfrm>
                    <a:prstGeom prst="rect">
                      <a:avLst/>
                    </a:prstGeom>
                    <a:noFill/>
                    <a:ln>
                      <a:noFill/>
                    </a:ln>
                    <a:effectLst/>
                  </pic:spPr>
                </pic:pic>
              </a:graphicData>
            </a:graphic>
          </wp:inline>
        </w:drawing>
      </w:r>
    </w:p>
    <w:p w14:paraId="2D2197B7" w14:textId="77777777" w:rsidR="001321C3" w:rsidRDefault="001321C3" w:rsidP="001321C3">
      <w:pPr>
        <w:jc w:val="center"/>
      </w:pPr>
    </w:p>
    <w:p w14:paraId="7CC61DF2" w14:textId="3C8128D6" w:rsidR="001321C3" w:rsidRDefault="001321C3" w:rsidP="001321C3">
      <w:pPr>
        <w:numPr>
          <w:ilvl w:val="0"/>
          <w:numId w:val="1"/>
        </w:numPr>
      </w:pPr>
      <w:r>
        <w:rPr>
          <w:rFonts w:hint="eastAsia"/>
        </w:rPr>
        <w:t>认证完成即</w:t>
      </w:r>
      <w:r w:rsidR="00697AE3">
        <w:rPr>
          <w:rFonts w:hint="eastAsia"/>
        </w:rPr>
        <w:t>可</w:t>
      </w:r>
      <w:r>
        <w:rPr>
          <w:rFonts w:hint="eastAsia"/>
        </w:rPr>
        <w:t>开启轻松的校园之旅：</w:t>
      </w:r>
    </w:p>
    <w:p w14:paraId="5777D548" w14:textId="77777777" w:rsidR="001321C3" w:rsidRDefault="001321C3" w:rsidP="001321C3">
      <w:pPr>
        <w:jc w:val="center"/>
      </w:pPr>
      <w:r>
        <w:rPr>
          <w:noProof/>
        </w:rPr>
        <w:drawing>
          <wp:inline distT="0" distB="0" distL="0" distR="0" wp14:anchorId="0845310B" wp14:editId="61773262">
            <wp:extent cx="2200275" cy="30956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3095625"/>
                    </a:xfrm>
                    <a:prstGeom prst="rect">
                      <a:avLst/>
                    </a:prstGeom>
                    <a:noFill/>
                    <a:ln>
                      <a:noFill/>
                    </a:ln>
                    <a:effectLst/>
                  </pic:spPr>
                </pic:pic>
              </a:graphicData>
            </a:graphic>
          </wp:inline>
        </w:drawing>
      </w:r>
    </w:p>
    <w:p w14:paraId="2B3E1B7A" w14:textId="77777777" w:rsidR="001321C3" w:rsidRDefault="001321C3" w:rsidP="001321C3"/>
    <w:p w14:paraId="08B0D584" w14:textId="77777777" w:rsidR="001321C3" w:rsidRDefault="001321C3" w:rsidP="001321C3">
      <w:pPr>
        <w:jc w:val="center"/>
      </w:pPr>
      <w:r>
        <w:rPr>
          <w:rFonts w:hint="eastAsia"/>
        </w:rPr>
        <w:t>常用功能菜单包括：</w:t>
      </w:r>
      <w:proofErr w:type="gramStart"/>
      <w:r>
        <w:rPr>
          <w:rFonts w:hint="eastAsia"/>
        </w:rPr>
        <w:t>一</w:t>
      </w:r>
      <w:proofErr w:type="gramEnd"/>
      <w:r>
        <w:rPr>
          <w:rFonts w:hint="eastAsia"/>
        </w:rPr>
        <w:t>卡通充值服务、消费付款服务、缴费服务</w:t>
      </w:r>
    </w:p>
    <w:p w14:paraId="02FBD34B" w14:textId="77777777" w:rsidR="001321C3" w:rsidRDefault="001321C3" w:rsidP="001321C3">
      <w:pPr>
        <w:pStyle w:val="2142"/>
      </w:pPr>
      <w:r>
        <w:rPr>
          <w:rFonts w:hint="eastAsia"/>
        </w:rPr>
        <w:t>（四）校园卡的使用</w:t>
      </w:r>
    </w:p>
    <w:p w14:paraId="11E5896A" w14:textId="77777777" w:rsidR="001321C3" w:rsidRDefault="001321C3" w:rsidP="001321C3">
      <w:pPr>
        <w:pStyle w:val="a9"/>
        <w:rPr>
          <w:rFonts w:hint="default"/>
          <w:szCs w:val="21"/>
        </w:rPr>
      </w:pPr>
      <w:r>
        <w:rPr>
          <w:szCs w:val="21"/>
        </w:rPr>
        <w:t>实体卡片校园</w:t>
      </w:r>
      <w:proofErr w:type="gramStart"/>
      <w:r>
        <w:rPr>
          <w:szCs w:val="21"/>
        </w:rPr>
        <w:t>卡属于</w:t>
      </w:r>
      <w:proofErr w:type="gramEnd"/>
      <w:r>
        <w:rPr>
          <w:szCs w:val="21"/>
        </w:rPr>
        <w:t>非接触式射频卡。使用时，把卡靠到</w:t>
      </w:r>
      <w:proofErr w:type="gramStart"/>
      <w:r>
        <w:rPr>
          <w:szCs w:val="21"/>
        </w:rPr>
        <w:t>一</w:t>
      </w:r>
      <w:proofErr w:type="gramEnd"/>
      <w:r>
        <w:rPr>
          <w:szCs w:val="21"/>
        </w:rPr>
        <w:t>卡通终端机的读卡区，即可进行读/写卡操作，若使用虚拟校园卡，请打开手机上的虚拟</w:t>
      </w:r>
      <w:proofErr w:type="gramStart"/>
      <w:r>
        <w:rPr>
          <w:szCs w:val="21"/>
        </w:rPr>
        <w:t>校园码二维</w:t>
      </w:r>
      <w:proofErr w:type="gramEnd"/>
      <w:r>
        <w:rPr>
          <w:szCs w:val="21"/>
        </w:rPr>
        <w:t>码，并将手机上二维码放置于终端设备的扫描区。</w:t>
      </w:r>
    </w:p>
    <w:p w14:paraId="2DD55E95" w14:textId="77777777" w:rsidR="001321C3" w:rsidRDefault="001321C3" w:rsidP="001321C3">
      <w:pPr>
        <w:pStyle w:val="a9"/>
        <w:rPr>
          <w:rFonts w:ascii="楷体_GB2312" w:eastAsia="楷体_GB2312" w:hint="default"/>
          <w:szCs w:val="21"/>
        </w:rPr>
      </w:pPr>
      <w:r>
        <w:rPr>
          <w:rFonts w:ascii="楷体_GB2312" w:eastAsia="楷体_GB2312"/>
          <w:szCs w:val="21"/>
        </w:rPr>
        <w:t>1．图书借阅</w:t>
      </w:r>
    </w:p>
    <w:p w14:paraId="6D9A5803" w14:textId="77777777" w:rsidR="001321C3" w:rsidRDefault="001321C3" w:rsidP="001321C3">
      <w:pPr>
        <w:pStyle w:val="a9"/>
        <w:rPr>
          <w:rFonts w:hint="default"/>
          <w:szCs w:val="21"/>
        </w:rPr>
      </w:pPr>
      <w:r>
        <w:rPr>
          <w:szCs w:val="21"/>
        </w:rPr>
        <w:t>校园卡具有图书借阅功能，持卡人可持校园卡到图书馆进行图书借阅。</w:t>
      </w:r>
    </w:p>
    <w:p w14:paraId="552F5BC8" w14:textId="77777777" w:rsidR="001321C3" w:rsidRDefault="001321C3" w:rsidP="001321C3">
      <w:pPr>
        <w:pStyle w:val="a9"/>
        <w:rPr>
          <w:rFonts w:ascii="楷体_GB2312" w:eastAsia="楷体_GB2312" w:hint="default"/>
          <w:szCs w:val="21"/>
        </w:rPr>
      </w:pPr>
      <w:r>
        <w:rPr>
          <w:rFonts w:ascii="楷体_GB2312" w:eastAsia="楷体_GB2312"/>
          <w:szCs w:val="21"/>
        </w:rPr>
        <w:t>2．消费</w:t>
      </w:r>
    </w:p>
    <w:p w14:paraId="14E0E8B1" w14:textId="77777777" w:rsidR="001321C3" w:rsidRDefault="001321C3" w:rsidP="001321C3">
      <w:pPr>
        <w:pStyle w:val="a9"/>
        <w:rPr>
          <w:rFonts w:hint="default"/>
          <w:szCs w:val="21"/>
        </w:rPr>
      </w:pPr>
      <w:r>
        <w:rPr>
          <w:szCs w:val="21"/>
        </w:rPr>
        <w:t>持卡人可以在校内任一处安装有校园</w:t>
      </w:r>
      <w:proofErr w:type="gramStart"/>
      <w:r>
        <w:rPr>
          <w:szCs w:val="21"/>
        </w:rPr>
        <w:t>一</w:t>
      </w:r>
      <w:proofErr w:type="gramEnd"/>
      <w:r>
        <w:rPr>
          <w:szCs w:val="21"/>
        </w:rPr>
        <w:t>卡通终端机具的消费点就餐、购物、洗浴、娱乐、健身、乘车、打开水、交电费等。</w:t>
      </w:r>
    </w:p>
    <w:p w14:paraId="134B8A65" w14:textId="77777777" w:rsidR="001321C3" w:rsidRDefault="001321C3" w:rsidP="001321C3">
      <w:pPr>
        <w:pStyle w:val="a9"/>
        <w:rPr>
          <w:rFonts w:ascii="楷体_GB2312" w:eastAsia="楷体_GB2312" w:hint="default"/>
          <w:szCs w:val="21"/>
        </w:rPr>
      </w:pPr>
      <w:r>
        <w:rPr>
          <w:rFonts w:ascii="楷体_GB2312" w:eastAsia="楷体_GB2312"/>
          <w:szCs w:val="21"/>
        </w:rPr>
        <w:lastRenderedPageBreak/>
        <w:t>3．信息查询</w:t>
      </w:r>
    </w:p>
    <w:p w14:paraId="54091217" w14:textId="77777777" w:rsidR="001321C3" w:rsidRDefault="001321C3" w:rsidP="001321C3">
      <w:pPr>
        <w:pStyle w:val="a9"/>
        <w:rPr>
          <w:rFonts w:hint="default"/>
          <w:szCs w:val="21"/>
        </w:rPr>
      </w:pPr>
      <w:r>
        <w:rPr>
          <w:szCs w:val="21"/>
        </w:rPr>
        <w:t>持卡人可通过校内自助圈存机和校园卡门户网站或完美校园A</w:t>
      </w:r>
      <w:r>
        <w:rPr>
          <w:rFonts w:hint="default"/>
          <w:szCs w:val="21"/>
        </w:rPr>
        <w:t>PP</w:t>
      </w:r>
      <w:r>
        <w:rPr>
          <w:szCs w:val="21"/>
        </w:rPr>
        <w:t>和完美校园小程序查询本人用卡信息。</w:t>
      </w:r>
    </w:p>
    <w:p w14:paraId="7B07EE8B" w14:textId="77777777" w:rsidR="001321C3" w:rsidRDefault="001321C3" w:rsidP="001321C3">
      <w:pPr>
        <w:pStyle w:val="a9"/>
        <w:rPr>
          <w:rFonts w:ascii="楷体_GB2312" w:eastAsia="楷体_GB2312" w:hint="default"/>
          <w:szCs w:val="21"/>
        </w:rPr>
      </w:pPr>
      <w:r>
        <w:rPr>
          <w:rFonts w:ascii="楷体_GB2312" w:eastAsia="楷体_GB2312"/>
          <w:szCs w:val="21"/>
        </w:rPr>
        <w:t>4．门禁</w:t>
      </w:r>
    </w:p>
    <w:p w14:paraId="7A5743CD" w14:textId="77777777" w:rsidR="001321C3" w:rsidRDefault="001321C3" w:rsidP="001321C3">
      <w:pPr>
        <w:pStyle w:val="a9"/>
        <w:rPr>
          <w:rFonts w:hint="default"/>
          <w:szCs w:val="21"/>
        </w:rPr>
      </w:pPr>
      <w:r>
        <w:rPr>
          <w:szCs w:val="21"/>
        </w:rPr>
        <w:t>进出图书馆通道、根据住宿信息开启入住的宿舍门禁系统，门禁系统采用人脸识别的模式，学生人脸身份信息与学生校园卡绑定，同时也可使用刷卡的方式。</w:t>
      </w:r>
    </w:p>
    <w:p w14:paraId="00D112AD" w14:textId="77777777" w:rsidR="001321C3" w:rsidRDefault="001321C3" w:rsidP="001321C3">
      <w:pPr>
        <w:pStyle w:val="a9"/>
        <w:rPr>
          <w:rFonts w:ascii="楷体_GB2312" w:eastAsia="楷体_GB2312" w:hint="default"/>
          <w:szCs w:val="21"/>
        </w:rPr>
      </w:pPr>
      <w:r>
        <w:rPr>
          <w:rFonts w:ascii="楷体_GB2312" w:eastAsia="楷体_GB2312"/>
          <w:szCs w:val="21"/>
        </w:rPr>
        <w:t>5．充值</w:t>
      </w:r>
    </w:p>
    <w:p w14:paraId="6FC62C6B" w14:textId="77777777" w:rsidR="001321C3" w:rsidRDefault="001321C3" w:rsidP="001321C3">
      <w:pPr>
        <w:pStyle w:val="a9"/>
        <w:rPr>
          <w:rFonts w:hint="default"/>
          <w:szCs w:val="21"/>
        </w:rPr>
      </w:pPr>
      <w:r>
        <w:rPr>
          <w:szCs w:val="21"/>
        </w:rPr>
        <w:t>校园卡充值可通过支付宝完美校园小程序、中银e校园A</w:t>
      </w:r>
      <w:r>
        <w:rPr>
          <w:rFonts w:hint="default"/>
          <w:szCs w:val="21"/>
        </w:rPr>
        <w:t>PP</w:t>
      </w:r>
      <w:r>
        <w:rPr>
          <w:szCs w:val="21"/>
        </w:rPr>
        <w:t>、完美校园A</w:t>
      </w:r>
      <w:r>
        <w:rPr>
          <w:rFonts w:hint="default"/>
          <w:szCs w:val="21"/>
        </w:rPr>
        <w:t>PP</w:t>
      </w:r>
      <w:r>
        <w:rPr>
          <w:szCs w:val="21"/>
        </w:rPr>
        <w:t>、各食堂现金充值点、自助圈存机圈存进行充值。通过手机充值的三种方式可以使用支付宝、</w:t>
      </w:r>
      <w:proofErr w:type="gramStart"/>
      <w:r>
        <w:rPr>
          <w:szCs w:val="21"/>
        </w:rPr>
        <w:t>微信或者</w:t>
      </w:r>
      <w:proofErr w:type="gramEnd"/>
      <w:r>
        <w:rPr>
          <w:szCs w:val="21"/>
        </w:rPr>
        <w:t>中国银行签约圈存的方式进行充值。</w:t>
      </w:r>
    </w:p>
    <w:p w14:paraId="20A30035" w14:textId="69ADFEEF" w:rsidR="001321C3" w:rsidRDefault="001321C3" w:rsidP="001321C3">
      <w:pPr>
        <w:pStyle w:val="a9"/>
        <w:rPr>
          <w:rFonts w:hint="default"/>
          <w:szCs w:val="21"/>
        </w:rPr>
      </w:pPr>
    </w:p>
    <w:p w14:paraId="284BAF85" w14:textId="2BA1C881" w:rsidR="001321C3" w:rsidRDefault="00424C81" w:rsidP="001321C3">
      <w:pPr>
        <w:pStyle w:val="a7"/>
        <w:ind w:firstLineChars="0" w:firstLine="0"/>
        <w:rPr>
          <w:rFonts w:ascii="宋体" w:hAnsi="宋体" w:cs="宋体"/>
          <w:kern w:val="0"/>
          <w:szCs w:val="21"/>
        </w:rPr>
      </w:pPr>
      <w:r>
        <w:rPr>
          <w:noProof/>
        </w:rPr>
        <w:drawing>
          <wp:anchor distT="0" distB="0" distL="114300" distR="114300" simplePos="0" relativeHeight="251660288" behindDoc="0" locked="0" layoutInCell="1" allowOverlap="1" wp14:anchorId="34D4CD11" wp14:editId="708C73E8">
            <wp:simplePos x="0" y="0"/>
            <wp:positionH relativeFrom="margin">
              <wp:posOffset>1855470</wp:posOffset>
            </wp:positionH>
            <wp:positionV relativeFrom="paragraph">
              <wp:posOffset>372110</wp:posOffset>
            </wp:positionV>
            <wp:extent cx="1601470" cy="2242185"/>
            <wp:effectExtent l="0" t="0" r="0" b="571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470" cy="224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21C3">
        <w:rPr>
          <w:rFonts w:ascii="宋体" w:hAnsi="宋体" w:cs="宋体" w:hint="eastAsia"/>
          <w:kern w:val="0"/>
          <w:szCs w:val="21"/>
        </w:rPr>
        <w:t>（1）点击充值</w:t>
      </w:r>
    </w:p>
    <w:p w14:paraId="7A9958FB" w14:textId="3CBCA20E" w:rsidR="001321C3" w:rsidRDefault="001321C3" w:rsidP="001321C3">
      <w:pPr>
        <w:jc w:val="center"/>
      </w:pPr>
    </w:p>
    <w:p w14:paraId="165F56BC" w14:textId="77777777" w:rsidR="001321C3" w:rsidRDefault="001321C3" w:rsidP="001321C3">
      <w:pPr>
        <w:pStyle w:val="a7"/>
        <w:rPr>
          <w:rFonts w:ascii="宋体" w:hAnsi="宋体" w:cs="宋体"/>
          <w:kern w:val="0"/>
          <w:szCs w:val="21"/>
        </w:rPr>
      </w:pPr>
      <w:r>
        <w:rPr>
          <w:rFonts w:ascii="宋体" w:hAnsi="宋体" w:cs="宋体" w:hint="eastAsia"/>
          <w:kern w:val="0"/>
          <w:szCs w:val="21"/>
        </w:rPr>
        <w:t>（2）选择充值金额</w:t>
      </w:r>
    </w:p>
    <w:p w14:paraId="628F384C" w14:textId="77777777" w:rsidR="001321C3" w:rsidRDefault="001321C3" w:rsidP="001321C3">
      <w:pPr>
        <w:widowControl/>
        <w:jc w:val="center"/>
        <w:rPr>
          <w:rFonts w:ascii="Arial" w:eastAsia="黑体" w:hAnsi="Arial" w:cs="宋体"/>
          <w:kern w:val="0"/>
          <w:sz w:val="24"/>
          <w:szCs w:val="20"/>
        </w:rPr>
      </w:pPr>
      <w:r>
        <w:rPr>
          <w:noProof/>
        </w:rPr>
        <w:drawing>
          <wp:inline distT="0" distB="0" distL="0" distR="0" wp14:anchorId="41B05434" wp14:editId="249B2A28">
            <wp:extent cx="1724025" cy="2428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2428875"/>
                    </a:xfrm>
                    <a:prstGeom prst="rect">
                      <a:avLst/>
                    </a:prstGeom>
                    <a:noFill/>
                    <a:ln>
                      <a:noFill/>
                    </a:ln>
                  </pic:spPr>
                </pic:pic>
              </a:graphicData>
            </a:graphic>
          </wp:inline>
        </w:drawing>
      </w:r>
    </w:p>
    <w:p w14:paraId="2B6F98D2" w14:textId="77777777" w:rsidR="001321C3" w:rsidRDefault="001321C3" w:rsidP="001321C3">
      <w:pPr>
        <w:pStyle w:val="a7"/>
        <w:rPr>
          <w:rFonts w:ascii="宋体" w:hAnsi="宋体" w:cs="宋体"/>
          <w:kern w:val="0"/>
          <w:szCs w:val="21"/>
        </w:rPr>
      </w:pPr>
      <w:r>
        <w:rPr>
          <w:rFonts w:ascii="宋体" w:hAnsi="宋体" w:cs="宋体" w:hint="eastAsia"/>
          <w:kern w:val="0"/>
          <w:szCs w:val="21"/>
        </w:rPr>
        <w:t>（3）点击立即付款</w:t>
      </w:r>
    </w:p>
    <w:p w14:paraId="734688A0" w14:textId="2AC395AE" w:rsidR="001321C3" w:rsidRDefault="00424C81" w:rsidP="001321C3">
      <w:pPr>
        <w:jc w:val="center"/>
        <w:rPr>
          <w:rFonts w:ascii="Arial" w:eastAsia="黑体" w:hAnsi="Arial" w:cs="宋体"/>
          <w:kern w:val="0"/>
          <w:sz w:val="24"/>
          <w:szCs w:val="20"/>
        </w:rPr>
      </w:pPr>
      <w:r>
        <w:rPr>
          <w:noProof/>
        </w:rPr>
        <w:lastRenderedPageBreak/>
        <w:drawing>
          <wp:anchor distT="0" distB="0" distL="114300" distR="114300" simplePos="0" relativeHeight="251662336" behindDoc="0" locked="0" layoutInCell="1" allowOverlap="1" wp14:anchorId="6FACFD25" wp14:editId="4D41F239">
            <wp:simplePos x="0" y="0"/>
            <wp:positionH relativeFrom="margin">
              <wp:align>center</wp:align>
            </wp:positionH>
            <wp:positionV relativeFrom="paragraph">
              <wp:posOffset>0</wp:posOffset>
            </wp:positionV>
            <wp:extent cx="1838325" cy="2571750"/>
            <wp:effectExtent l="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1588F" w14:textId="55023721" w:rsidR="001321C3" w:rsidRDefault="00424C81" w:rsidP="001321C3">
      <w:pPr>
        <w:pStyle w:val="a7"/>
        <w:rPr>
          <w:rFonts w:ascii="Arial" w:eastAsia="黑体" w:hAnsi="Arial" w:cs="宋体"/>
          <w:kern w:val="0"/>
          <w:sz w:val="24"/>
          <w:szCs w:val="20"/>
        </w:rPr>
      </w:pPr>
      <w:r>
        <w:rPr>
          <w:noProof/>
        </w:rPr>
        <w:drawing>
          <wp:anchor distT="0" distB="0" distL="114300" distR="114300" simplePos="0" relativeHeight="251661312" behindDoc="0" locked="0" layoutInCell="1" allowOverlap="1" wp14:anchorId="59D2131B" wp14:editId="30A53D38">
            <wp:simplePos x="0" y="0"/>
            <wp:positionH relativeFrom="page">
              <wp:posOffset>2867025</wp:posOffset>
            </wp:positionH>
            <wp:positionV relativeFrom="margin">
              <wp:align>center</wp:align>
            </wp:positionV>
            <wp:extent cx="1838325" cy="2575560"/>
            <wp:effectExtent l="0" t="0" r="952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2575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21C3">
        <w:rPr>
          <w:rFonts w:ascii="宋体" w:hAnsi="宋体" w:cs="宋体" w:hint="eastAsia"/>
          <w:kern w:val="0"/>
          <w:szCs w:val="21"/>
        </w:rPr>
        <w:t>（4）充值成功</w:t>
      </w:r>
    </w:p>
    <w:p w14:paraId="79AEB44B" w14:textId="13DB0958" w:rsidR="001321C3" w:rsidRDefault="001321C3" w:rsidP="001321C3">
      <w:pPr>
        <w:pStyle w:val="a9"/>
        <w:ind w:firstLineChars="0" w:firstLine="0"/>
        <w:rPr>
          <w:rFonts w:ascii="楷体_GB2312" w:eastAsia="楷体_GB2312" w:hint="default"/>
          <w:szCs w:val="21"/>
        </w:rPr>
      </w:pPr>
    </w:p>
    <w:p w14:paraId="3E47A6FE" w14:textId="609229E4" w:rsidR="001321C3" w:rsidRDefault="001321C3" w:rsidP="001321C3">
      <w:pPr>
        <w:pStyle w:val="a9"/>
        <w:rPr>
          <w:rFonts w:ascii="楷体_GB2312" w:eastAsia="楷体_GB2312" w:hint="default"/>
          <w:szCs w:val="21"/>
        </w:rPr>
      </w:pPr>
      <w:r>
        <w:rPr>
          <w:rFonts w:ascii="楷体_GB2312" w:eastAsia="楷体_GB2312"/>
          <w:szCs w:val="21"/>
        </w:rPr>
        <w:t>6．挂失、解挂、补换卡</w:t>
      </w:r>
    </w:p>
    <w:p w14:paraId="5DDE40F4" w14:textId="5A411A95" w:rsidR="001321C3" w:rsidRDefault="001321C3" w:rsidP="001321C3">
      <w:pPr>
        <w:pStyle w:val="a9"/>
        <w:rPr>
          <w:rFonts w:hint="default"/>
          <w:szCs w:val="21"/>
        </w:rPr>
      </w:pPr>
      <w:r>
        <w:rPr>
          <w:szCs w:val="21"/>
        </w:rPr>
        <w:t>若实体校园卡丢失，请及时挂失。挂失的方法如下：</w:t>
      </w:r>
    </w:p>
    <w:p w14:paraId="326EB2F3" w14:textId="1A6BC7D7" w:rsidR="001321C3" w:rsidRDefault="001321C3" w:rsidP="001321C3">
      <w:pPr>
        <w:pStyle w:val="a9"/>
        <w:rPr>
          <w:rFonts w:hint="default"/>
          <w:szCs w:val="21"/>
        </w:rPr>
      </w:pPr>
      <w:r>
        <w:t>（1）</w:t>
      </w:r>
      <w:r>
        <w:rPr>
          <w:szCs w:val="21"/>
        </w:rPr>
        <w:t>自助设备（圈存机）挂失：在校园内分布的自助设备上按照提示进行挂失操作。</w:t>
      </w:r>
    </w:p>
    <w:p w14:paraId="5BD3D3BE" w14:textId="3043D849" w:rsidR="001321C3" w:rsidRDefault="001321C3" w:rsidP="001321C3">
      <w:pPr>
        <w:pStyle w:val="a9"/>
        <w:rPr>
          <w:rFonts w:hint="default"/>
          <w:szCs w:val="21"/>
        </w:rPr>
      </w:pPr>
      <w:r>
        <w:t>（2）</w:t>
      </w:r>
      <w:r>
        <w:rPr>
          <w:szCs w:val="21"/>
        </w:rPr>
        <w:t>网上自助挂失：登录校园卡门户网站，按照提示进行挂失操作。</w:t>
      </w:r>
    </w:p>
    <w:p w14:paraId="686EF417" w14:textId="0040BE7D" w:rsidR="001321C3" w:rsidRDefault="001321C3" w:rsidP="001321C3">
      <w:pPr>
        <w:pStyle w:val="a9"/>
        <w:rPr>
          <w:rFonts w:hint="default"/>
          <w:szCs w:val="21"/>
        </w:rPr>
      </w:pPr>
      <w:r>
        <w:t>（3）</w:t>
      </w:r>
      <w:r>
        <w:rPr>
          <w:szCs w:val="21"/>
        </w:rPr>
        <w:t>语音电话自助挂失：拨打语音挂失服务热线电话028－87728484，按照语音提示进行挂失操作。</w:t>
      </w:r>
    </w:p>
    <w:p w14:paraId="03970EEB" w14:textId="77777777" w:rsidR="001321C3" w:rsidRDefault="001321C3" w:rsidP="001321C3">
      <w:pPr>
        <w:pStyle w:val="a9"/>
        <w:rPr>
          <w:rFonts w:hint="default"/>
          <w:szCs w:val="21"/>
        </w:rPr>
      </w:pPr>
      <w:r>
        <w:t>（4）</w:t>
      </w:r>
      <w:r>
        <w:rPr>
          <w:szCs w:val="21"/>
        </w:rPr>
        <w:t>人工服务挂失：请携带有效证件直接到卡</w:t>
      </w:r>
      <w:proofErr w:type="gramStart"/>
      <w:r>
        <w:rPr>
          <w:szCs w:val="21"/>
        </w:rPr>
        <w:t>务</w:t>
      </w:r>
      <w:proofErr w:type="gramEnd"/>
      <w:r>
        <w:rPr>
          <w:szCs w:val="21"/>
        </w:rPr>
        <w:t>中心办理挂失。</w:t>
      </w:r>
    </w:p>
    <w:p w14:paraId="55240AD0" w14:textId="77777777" w:rsidR="001321C3" w:rsidRDefault="001321C3" w:rsidP="001321C3">
      <w:pPr>
        <w:pStyle w:val="a9"/>
        <w:rPr>
          <w:rFonts w:hint="default"/>
          <w:szCs w:val="21"/>
        </w:rPr>
      </w:pPr>
      <w:r>
        <w:rPr>
          <w:szCs w:val="21"/>
        </w:rPr>
        <w:t>（5）完美校园A</w:t>
      </w:r>
      <w:r>
        <w:rPr>
          <w:rFonts w:hint="default"/>
          <w:szCs w:val="21"/>
        </w:rPr>
        <w:t>PP</w:t>
      </w:r>
      <w:r>
        <w:rPr>
          <w:szCs w:val="21"/>
        </w:rPr>
        <w:t>或小程序挂失。</w:t>
      </w:r>
    </w:p>
    <w:p w14:paraId="62BFA54D" w14:textId="77777777" w:rsidR="001321C3" w:rsidRDefault="001321C3" w:rsidP="001321C3">
      <w:pPr>
        <w:pStyle w:val="a9"/>
        <w:rPr>
          <w:rFonts w:hint="default"/>
          <w:szCs w:val="21"/>
        </w:rPr>
      </w:pPr>
      <w:r>
        <w:rPr>
          <w:szCs w:val="21"/>
        </w:rPr>
        <w:t>若金融校园卡丢失，请分别在中国银行挂失银行</w:t>
      </w:r>
      <w:proofErr w:type="gramStart"/>
      <w:r>
        <w:rPr>
          <w:szCs w:val="21"/>
        </w:rPr>
        <w:t>卡部分</w:t>
      </w:r>
      <w:proofErr w:type="gramEnd"/>
      <w:r>
        <w:rPr>
          <w:szCs w:val="21"/>
        </w:rPr>
        <w:t>以及在学校</w:t>
      </w:r>
      <w:proofErr w:type="gramStart"/>
      <w:r>
        <w:rPr>
          <w:szCs w:val="21"/>
        </w:rPr>
        <w:t>一</w:t>
      </w:r>
      <w:proofErr w:type="gramEnd"/>
      <w:r>
        <w:rPr>
          <w:szCs w:val="21"/>
        </w:rPr>
        <w:t>卡通系统挂失校园卡部分。实体卡挂失，不影响</w:t>
      </w:r>
      <w:proofErr w:type="gramStart"/>
      <w:r>
        <w:rPr>
          <w:szCs w:val="21"/>
        </w:rPr>
        <w:t>虚拟卡</w:t>
      </w:r>
      <w:proofErr w:type="gramEnd"/>
      <w:r>
        <w:rPr>
          <w:szCs w:val="21"/>
        </w:rPr>
        <w:t>使用。</w:t>
      </w:r>
    </w:p>
    <w:p w14:paraId="360B72CF" w14:textId="4D88FCED" w:rsidR="001321C3" w:rsidRPr="00424C81" w:rsidRDefault="001321C3" w:rsidP="001321C3">
      <w:pPr>
        <w:pStyle w:val="a9"/>
        <w:rPr>
          <w:rFonts w:hint="default"/>
          <w:color w:val="auto"/>
          <w:szCs w:val="21"/>
        </w:rPr>
      </w:pPr>
      <w:r w:rsidRPr="00424C81">
        <w:rPr>
          <w:color w:val="auto"/>
          <w:szCs w:val="21"/>
        </w:rPr>
        <w:t>解挂</w:t>
      </w:r>
      <w:r w:rsidR="00782B8F" w:rsidRPr="00424C81">
        <w:rPr>
          <w:color w:val="auto"/>
          <w:szCs w:val="21"/>
        </w:rPr>
        <w:t>和</w:t>
      </w:r>
      <w:r w:rsidRPr="00424C81">
        <w:rPr>
          <w:color w:val="auto"/>
          <w:szCs w:val="21"/>
        </w:rPr>
        <w:t>补换卡请到卡</w:t>
      </w:r>
      <w:proofErr w:type="gramStart"/>
      <w:r w:rsidRPr="00424C81">
        <w:rPr>
          <w:color w:val="auto"/>
          <w:szCs w:val="21"/>
        </w:rPr>
        <w:t>务</w:t>
      </w:r>
      <w:proofErr w:type="gramEnd"/>
      <w:r w:rsidRPr="00424C81">
        <w:rPr>
          <w:color w:val="auto"/>
          <w:szCs w:val="21"/>
        </w:rPr>
        <w:t>中心办理。</w:t>
      </w:r>
      <w:r w:rsidR="00782B8F" w:rsidRPr="00424C81">
        <w:rPr>
          <w:color w:val="auto"/>
          <w:szCs w:val="21"/>
        </w:rPr>
        <w:t>补换实体校园卡需缴纳2</w:t>
      </w:r>
      <w:r w:rsidR="00782B8F" w:rsidRPr="00424C81">
        <w:rPr>
          <w:rFonts w:hint="default"/>
          <w:color w:val="auto"/>
          <w:szCs w:val="21"/>
        </w:rPr>
        <w:t>0</w:t>
      </w:r>
      <w:r w:rsidR="00782B8F" w:rsidRPr="00424C81">
        <w:rPr>
          <w:color w:val="auto"/>
          <w:szCs w:val="21"/>
        </w:rPr>
        <w:t>元工本费</w:t>
      </w:r>
      <w:r w:rsidR="00387105" w:rsidRPr="00424C81">
        <w:rPr>
          <w:color w:val="auto"/>
          <w:szCs w:val="21"/>
        </w:rPr>
        <w:t>（</w:t>
      </w:r>
      <w:r w:rsidR="00782B8F" w:rsidRPr="00424C81">
        <w:rPr>
          <w:color w:val="auto"/>
          <w:szCs w:val="21"/>
        </w:rPr>
        <w:t>默认从卡余额中扣除</w:t>
      </w:r>
      <w:r w:rsidR="00387105" w:rsidRPr="00424C81">
        <w:rPr>
          <w:color w:val="auto"/>
          <w:szCs w:val="21"/>
        </w:rPr>
        <w:t>）</w:t>
      </w:r>
      <w:r w:rsidR="00782B8F" w:rsidRPr="00424C81">
        <w:rPr>
          <w:color w:val="auto"/>
          <w:szCs w:val="21"/>
        </w:rPr>
        <w:t>，</w:t>
      </w:r>
      <w:r w:rsidRPr="00424C81">
        <w:rPr>
          <w:color w:val="auto"/>
          <w:szCs w:val="21"/>
        </w:rPr>
        <w:t>补</w:t>
      </w:r>
      <w:proofErr w:type="gramStart"/>
      <w:r w:rsidRPr="00424C81">
        <w:rPr>
          <w:color w:val="auto"/>
          <w:szCs w:val="21"/>
        </w:rPr>
        <w:t>换金融</w:t>
      </w:r>
      <w:proofErr w:type="gramEnd"/>
      <w:r w:rsidRPr="00424C81">
        <w:rPr>
          <w:color w:val="auto"/>
          <w:szCs w:val="21"/>
        </w:rPr>
        <w:t>校园卡需</w:t>
      </w:r>
      <w:proofErr w:type="gramStart"/>
      <w:r w:rsidRPr="00424C81">
        <w:rPr>
          <w:color w:val="auto"/>
          <w:szCs w:val="21"/>
        </w:rPr>
        <w:t>先前往中国银行郫</w:t>
      </w:r>
      <w:proofErr w:type="gramEnd"/>
      <w:r w:rsidRPr="00424C81">
        <w:rPr>
          <w:color w:val="auto"/>
          <w:szCs w:val="21"/>
        </w:rPr>
        <w:t>都区红光支行（出学校西门往左200米）</w:t>
      </w:r>
      <w:r w:rsidRPr="00424C81">
        <w:rPr>
          <w:color w:val="auto"/>
          <w:szCs w:val="21"/>
        </w:rPr>
        <w:lastRenderedPageBreak/>
        <w:t>补办银行卡</w:t>
      </w:r>
      <w:r w:rsidR="00782B8F" w:rsidRPr="00424C81">
        <w:rPr>
          <w:color w:val="auto"/>
          <w:szCs w:val="21"/>
        </w:rPr>
        <w:t>，具体费用按银行卡补办流程规定执行</w:t>
      </w:r>
      <w:r w:rsidRPr="00424C81">
        <w:rPr>
          <w:color w:val="auto"/>
          <w:szCs w:val="21"/>
        </w:rPr>
        <w:t>，再返回学校卡</w:t>
      </w:r>
      <w:proofErr w:type="gramStart"/>
      <w:r w:rsidRPr="00424C81">
        <w:rPr>
          <w:color w:val="auto"/>
          <w:szCs w:val="21"/>
        </w:rPr>
        <w:t>务</w:t>
      </w:r>
      <w:proofErr w:type="gramEnd"/>
      <w:r w:rsidRPr="00424C81">
        <w:rPr>
          <w:color w:val="auto"/>
          <w:szCs w:val="21"/>
        </w:rPr>
        <w:t>中心开通校园卡功能。</w:t>
      </w:r>
    </w:p>
    <w:p w14:paraId="70403302" w14:textId="77777777" w:rsidR="001321C3" w:rsidRDefault="001321C3" w:rsidP="001321C3">
      <w:pPr>
        <w:pStyle w:val="a9"/>
        <w:rPr>
          <w:rFonts w:ascii="楷体_GB2312" w:eastAsia="楷体_GB2312" w:hint="default"/>
          <w:szCs w:val="21"/>
        </w:rPr>
      </w:pPr>
      <w:r>
        <w:rPr>
          <w:rFonts w:ascii="楷体_GB2312" w:eastAsia="楷体_GB2312"/>
          <w:szCs w:val="21"/>
        </w:rPr>
        <w:t>7．校园卡的安全与密码</w:t>
      </w:r>
    </w:p>
    <w:p w14:paraId="69F1BC53" w14:textId="77777777" w:rsidR="001321C3" w:rsidRDefault="001321C3" w:rsidP="001321C3">
      <w:pPr>
        <w:pStyle w:val="a9"/>
        <w:rPr>
          <w:rFonts w:hint="default"/>
          <w:szCs w:val="21"/>
        </w:rPr>
      </w:pPr>
      <w:r>
        <w:rPr>
          <w:szCs w:val="21"/>
        </w:rPr>
        <w:t>校园卡系统和校园卡上分别设置有查询密码和消费密码。</w:t>
      </w:r>
    </w:p>
    <w:p w14:paraId="79D2ABDE" w14:textId="77777777" w:rsidR="001321C3" w:rsidRDefault="001321C3" w:rsidP="001321C3">
      <w:pPr>
        <w:pStyle w:val="a9"/>
        <w:rPr>
          <w:rFonts w:hint="default"/>
          <w:szCs w:val="21"/>
        </w:rPr>
      </w:pPr>
      <w:r>
        <w:rPr>
          <w:szCs w:val="21"/>
        </w:rPr>
        <w:t>查询密码是持卡人使用语音电话进行挂失、查询时所用的密码。</w:t>
      </w:r>
    </w:p>
    <w:p w14:paraId="22185D2F" w14:textId="77777777" w:rsidR="001321C3" w:rsidRDefault="001321C3" w:rsidP="001321C3">
      <w:pPr>
        <w:pStyle w:val="a9"/>
        <w:rPr>
          <w:rFonts w:hint="default"/>
          <w:szCs w:val="21"/>
        </w:rPr>
      </w:pPr>
      <w:r>
        <w:rPr>
          <w:szCs w:val="21"/>
        </w:rPr>
        <w:t>消费密码用于当单次大额消费或日累计消费超过系统规定限额时须输入消费密码。系统默认的消费限额是：单次大额消费50元，当日累计消费不超过100元。持卡人也可根据自身情况在圈存机上自助修改消费限额。</w:t>
      </w:r>
    </w:p>
    <w:p w14:paraId="1BBB9F88" w14:textId="77777777" w:rsidR="001321C3" w:rsidRDefault="001321C3" w:rsidP="001321C3">
      <w:pPr>
        <w:pStyle w:val="a9"/>
        <w:rPr>
          <w:rFonts w:hint="default"/>
          <w:szCs w:val="21"/>
        </w:rPr>
      </w:pPr>
      <w:r>
        <w:rPr>
          <w:szCs w:val="21"/>
        </w:rPr>
        <w:t>查询密码通过语音电话或校园卡</w:t>
      </w:r>
      <w:proofErr w:type="gramStart"/>
      <w:r>
        <w:rPr>
          <w:szCs w:val="21"/>
        </w:rPr>
        <w:t>门户网</w:t>
      </w:r>
      <w:proofErr w:type="gramEnd"/>
      <w:r>
        <w:rPr>
          <w:szCs w:val="21"/>
        </w:rPr>
        <w:t>修改；消费密码在圈存机或POS机上修改。也可持本人有效证件到卡</w:t>
      </w:r>
      <w:proofErr w:type="gramStart"/>
      <w:r>
        <w:rPr>
          <w:szCs w:val="21"/>
        </w:rPr>
        <w:t>务</w:t>
      </w:r>
      <w:proofErr w:type="gramEnd"/>
      <w:r>
        <w:rPr>
          <w:szCs w:val="21"/>
        </w:rPr>
        <w:t>中心修改上述两种密码。查询密码和消费密码完全独立。</w:t>
      </w:r>
    </w:p>
    <w:p w14:paraId="07E3D484" w14:textId="77777777" w:rsidR="001321C3" w:rsidRDefault="001321C3" w:rsidP="001321C3">
      <w:pPr>
        <w:pStyle w:val="a9"/>
        <w:rPr>
          <w:rFonts w:hint="default"/>
          <w:szCs w:val="21"/>
        </w:rPr>
      </w:pPr>
      <w:r>
        <w:rPr>
          <w:szCs w:val="21"/>
        </w:rPr>
        <w:t>初始查询密码和初始消费密码均设定为您的身份证号码后6位；如果没有登记身份证号，则为6个8；如果身份证最后一位为X，则X视为0。</w:t>
      </w:r>
    </w:p>
    <w:p w14:paraId="4A5C7098" w14:textId="77777777" w:rsidR="001321C3" w:rsidRDefault="001321C3" w:rsidP="001321C3">
      <w:pPr>
        <w:pStyle w:val="a9"/>
        <w:rPr>
          <w:rFonts w:hint="default"/>
          <w:szCs w:val="21"/>
        </w:rPr>
      </w:pPr>
      <w:r>
        <w:rPr>
          <w:szCs w:val="21"/>
        </w:rPr>
        <w:t>重要提示：初始密码是不安全的，为保证您的利益不受损失，请及时更改。</w:t>
      </w:r>
    </w:p>
    <w:p w14:paraId="57584A3D" w14:textId="77777777" w:rsidR="001321C3" w:rsidRDefault="001321C3" w:rsidP="001321C3">
      <w:pPr>
        <w:pStyle w:val="2142"/>
      </w:pPr>
      <w:r>
        <w:rPr>
          <w:rFonts w:hint="eastAsia"/>
        </w:rPr>
        <w:t>（四）自助设备的使用</w:t>
      </w:r>
    </w:p>
    <w:p w14:paraId="7124E9E3" w14:textId="77777777" w:rsidR="001321C3" w:rsidRDefault="001321C3" w:rsidP="001321C3">
      <w:pPr>
        <w:pStyle w:val="a9"/>
        <w:rPr>
          <w:rFonts w:ascii="楷体_GB2312" w:eastAsia="楷体_GB2312" w:hint="default"/>
          <w:szCs w:val="21"/>
        </w:rPr>
      </w:pPr>
      <w:r>
        <w:rPr>
          <w:rFonts w:ascii="楷体_GB2312" w:eastAsia="楷体_GB2312"/>
          <w:szCs w:val="21"/>
        </w:rPr>
        <w:t>1．消费POS机</w:t>
      </w:r>
    </w:p>
    <w:p w14:paraId="302DA09A" w14:textId="77777777" w:rsidR="001321C3" w:rsidRDefault="001321C3" w:rsidP="001321C3">
      <w:pPr>
        <w:pStyle w:val="a9"/>
        <w:rPr>
          <w:rFonts w:hint="default"/>
          <w:szCs w:val="21"/>
        </w:rPr>
      </w:pPr>
      <w:r>
        <w:rPr>
          <w:szCs w:val="21"/>
        </w:rPr>
        <w:t>持卡人务必在确认消费POS上显示您本次消费的金额后，再把校园卡放在POS机的</w:t>
      </w:r>
      <w:proofErr w:type="gramStart"/>
      <w:r>
        <w:rPr>
          <w:szCs w:val="21"/>
        </w:rPr>
        <w:t>读卡区读卡</w:t>
      </w:r>
      <w:proofErr w:type="gramEnd"/>
      <w:r>
        <w:rPr>
          <w:szCs w:val="21"/>
        </w:rPr>
        <w:t>扣款。当听到“消费成功”的语音提示后，即完成本次扣款交易。</w:t>
      </w:r>
    </w:p>
    <w:p w14:paraId="61770697" w14:textId="77777777" w:rsidR="001321C3" w:rsidRDefault="001321C3" w:rsidP="001321C3">
      <w:pPr>
        <w:pStyle w:val="a9"/>
        <w:rPr>
          <w:rFonts w:ascii="楷体_GB2312" w:eastAsia="楷体_GB2312" w:hint="default"/>
          <w:szCs w:val="21"/>
        </w:rPr>
      </w:pPr>
      <w:r>
        <w:rPr>
          <w:rFonts w:ascii="楷体_GB2312" w:eastAsia="楷体_GB2312"/>
          <w:szCs w:val="21"/>
        </w:rPr>
        <w:t>2．圈存机</w:t>
      </w:r>
    </w:p>
    <w:p w14:paraId="2E44B61C" w14:textId="77777777" w:rsidR="001321C3" w:rsidRDefault="001321C3" w:rsidP="001321C3">
      <w:pPr>
        <w:pStyle w:val="a9"/>
        <w:rPr>
          <w:rFonts w:hint="default"/>
          <w:szCs w:val="21"/>
        </w:rPr>
      </w:pPr>
      <w:r>
        <w:rPr>
          <w:szCs w:val="21"/>
        </w:rPr>
        <w:t>校内各食堂、宿舍园区安装有一卡通圈存机。</w:t>
      </w:r>
      <w:r>
        <w:rPr>
          <w:rFonts w:hint="default"/>
          <w:szCs w:val="21"/>
        </w:rPr>
        <w:t xml:space="preserve"> </w:t>
      </w:r>
    </w:p>
    <w:p w14:paraId="1D0B0F30" w14:textId="77777777" w:rsidR="001321C3" w:rsidRDefault="001321C3" w:rsidP="001321C3">
      <w:pPr>
        <w:pStyle w:val="a9"/>
        <w:rPr>
          <w:rFonts w:hint="default"/>
          <w:szCs w:val="21"/>
        </w:rPr>
      </w:pPr>
      <w:r>
        <w:rPr>
          <w:szCs w:val="21"/>
        </w:rPr>
        <w:t>圈存系统的主要功能如下：</w:t>
      </w:r>
    </w:p>
    <w:p w14:paraId="4C52750F" w14:textId="77777777" w:rsidR="001321C3" w:rsidRDefault="001321C3" w:rsidP="001321C3">
      <w:pPr>
        <w:snapToGrid w:val="0"/>
        <w:spacing w:beforeLines="50" w:before="156" w:line="264" w:lineRule="auto"/>
        <w:ind w:leftChars="-100" w:left="-210"/>
        <w:jc w:val="left"/>
        <w:rPr>
          <w:rFonts w:ascii="宋体" w:hAnsi="宋体"/>
          <w:color w:val="000000"/>
          <w:szCs w:val="21"/>
        </w:rPr>
      </w:pPr>
      <w:r>
        <w:rPr>
          <w:rFonts w:ascii="宋体" w:hAnsi="宋体" w:hint="eastAsia"/>
          <w:color w:val="000000"/>
          <w:szCs w:val="21"/>
        </w:rPr>
        <w:t xml:space="preserve">        </w:t>
      </w:r>
      <w:r>
        <w:rPr>
          <w:rFonts w:ascii="宋体" w:hAnsi="宋体"/>
          <w:noProof/>
          <w:color w:val="000000"/>
          <w:szCs w:val="21"/>
        </w:rPr>
        <w:drawing>
          <wp:inline distT="0" distB="0" distL="0" distR="0" wp14:anchorId="3C9AF559" wp14:editId="1FC33585">
            <wp:extent cx="4676775" cy="3409950"/>
            <wp:effectExtent l="0" t="0" r="9525" b="0"/>
            <wp:docPr id="1" name="图片 1" descr="文中图-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文中图-2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6775" cy="3409950"/>
                    </a:xfrm>
                    <a:prstGeom prst="rect">
                      <a:avLst/>
                    </a:prstGeom>
                    <a:noFill/>
                    <a:ln>
                      <a:noFill/>
                    </a:ln>
                    <a:effectLst/>
                  </pic:spPr>
                </pic:pic>
              </a:graphicData>
            </a:graphic>
          </wp:inline>
        </w:drawing>
      </w:r>
    </w:p>
    <w:p w14:paraId="1261AB60" w14:textId="77777777" w:rsidR="001321C3" w:rsidRDefault="001321C3" w:rsidP="001321C3">
      <w:pPr>
        <w:pStyle w:val="a9"/>
        <w:rPr>
          <w:rFonts w:ascii="楷体_GB2312" w:eastAsia="楷体_GB2312" w:hint="default"/>
          <w:szCs w:val="21"/>
        </w:rPr>
      </w:pPr>
      <w:r>
        <w:rPr>
          <w:rFonts w:ascii="楷体_GB2312" w:eastAsia="楷体_GB2312"/>
          <w:szCs w:val="21"/>
        </w:rPr>
        <w:t>3．洗浴和开水系统</w:t>
      </w:r>
    </w:p>
    <w:p w14:paraId="47F83D11" w14:textId="40468A36" w:rsidR="001321C3" w:rsidRDefault="001321C3" w:rsidP="001321C3">
      <w:pPr>
        <w:pStyle w:val="a9"/>
        <w:rPr>
          <w:rFonts w:hint="default"/>
        </w:rPr>
      </w:pPr>
      <w:r>
        <w:t>洗浴和开水消费使用联机专用钱包的消费方式，使用时只需要将校园卡放到设备指定插槽中即可进行消费。</w:t>
      </w:r>
      <w:r w:rsidR="00520BA0">
        <w:t>或可通过完美校园A</w:t>
      </w:r>
      <w:r w:rsidR="00520BA0">
        <w:rPr>
          <w:rFonts w:hint="default"/>
        </w:rPr>
        <w:t>PP</w:t>
      </w:r>
      <w:r w:rsidR="00520BA0">
        <w:t>或小程序在线预约，前往终端输入密码即</w:t>
      </w:r>
      <w:r w:rsidR="00520BA0">
        <w:lastRenderedPageBreak/>
        <w:t>可。</w:t>
      </w:r>
    </w:p>
    <w:p w14:paraId="194BA20D" w14:textId="77777777" w:rsidR="001321C3" w:rsidRDefault="001321C3" w:rsidP="001321C3">
      <w:pPr>
        <w:pStyle w:val="a9"/>
        <w:rPr>
          <w:rFonts w:ascii="楷体_GB2312" w:eastAsia="楷体_GB2312" w:hint="default"/>
          <w:szCs w:val="21"/>
        </w:rPr>
      </w:pPr>
      <w:r>
        <w:rPr>
          <w:rFonts w:ascii="楷体_GB2312" w:eastAsia="楷体_GB2312"/>
          <w:szCs w:val="21"/>
        </w:rPr>
        <w:t>4．语音自助服务系统</w:t>
      </w:r>
    </w:p>
    <w:p w14:paraId="2B11A741" w14:textId="7C0D142C" w:rsidR="00782B8F" w:rsidRDefault="001321C3" w:rsidP="00782B8F">
      <w:pPr>
        <w:pStyle w:val="a9"/>
        <w:rPr>
          <w:rFonts w:hint="default"/>
        </w:rPr>
      </w:pPr>
      <w:r>
        <w:t>语音自助服务系统提供挂失和余额查询功能，语音自助服务电话是：拨打028－87728484，根据提示操作就可以完成自助服务。</w:t>
      </w:r>
    </w:p>
    <w:p w14:paraId="2C96DB3F" w14:textId="77777777" w:rsidR="001321C3" w:rsidRDefault="001321C3" w:rsidP="001321C3">
      <w:pPr>
        <w:pStyle w:val="2142"/>
      </w:pPr>
      <w:r>
        <w:rPr>
          <w:rFonts w:hint="eastAsia"/>
        </w:rPr>
        <w:t>（五）温馨提示</w:t>
      </w:r>
    </w:p>
    <w:p w14:paraId="3265BA2F" w14:textId="77777777" w:rsidR="001321C3" w:rsidRDefault="001321C3" w:rsidP="001321C3">
      <w:pPr>
        <w:pStyle w:val="a9"/>
        <w:rPr>
          <w:rFonts w:hint="default"/>
        </w:rPr>
      </w:pPr>
      <w:r>
        <w:t>1．西华大学一卡通卡</w:t>
      </w:r>
      <w:proofErr w:type="gramStart"/>
      <w:r>
        <w:t>务</w:t>
      </w:r>
      <w:proofErr w:type="gramEnd"/>
      <w:r>
        <w:t>管理中心（简称卡</w:t>
      </w:r>
      <w:proofErr w:type="gramStart"/>
      <w:r>
        <w:t>务</w:t>
      </w:r>
      <w:proofErr w:type="gramEnd"/>
      <w:r>
        <w:t>中心）负责校园卡的日常管理与服务（挂失、解挂、办卡、补卡、换卡等）。</w:t>
      </w:r>
    </w:p>
    <w:p w14:paraId="03A45CB1" w14:textId="5045D9B6" w:rsidR="001321C3" w:rsidRDefault="001321C3" w:rsidP="001321C3">
      <w:pPr>
        <w:pStyle w:val="a9"/>
        <w:rPr>
          <w:rFonts w:hint="default"/>
        </w:rPr>
      </w:pPr>
      <w:r>
        <w:t>地址：第四教学楼</w:t>
      </w:r>
      <w:r>
        <w:rPr>
          <w:rFonts w:hint="default"/>
        </w:rPr>
        <w:t>C</w:t>
      </w:r>
      <w:r>
        <w:t>区底楼</w:t>
      </w:r>
      <w:r w:rsidR="00697AE3">
        <w:t>1</w:t>
      </w:r>
      <w:r w:rsidR="00697AE3">
        <w:rPr>
          <w:rFonts w:hint="default"/>
        </w:rPr>
        <w:t>05</w:t>
      </w:r>
      <w:r>
        <w:t xml:space="preserve">           服务电话：87728704，87728484（语音）</w:t>
      </w:r>
    </w:p>
    <w:p w14:paraId="5384ADF1" w14:textId="77777777" w:rsidR="001321C3" w:rsidRDefault="001321C3" w:rsidP="001321C3">
      <w:pPr>
        <w:pStyle w:val="a9"/>
        <w:rPr>
          <w:rFonts w:hint="default"/>
        </w:rPr>
      </w:pPr>
      <w:r>
        <w:t>2．若发现卡</w:t>
      </w:r>
      <w:proofErr w:type="gramStart"/>
      <w:r>
        <w:t>遗失请</w:t>
      </w:r>
      <w:proofErr w:type="gramEnd"/>
      <w:r>
        <w:t>立即挂失；捡到</w:t>
      </w:r>
      <w:proofErr w:type="gramStart"/>
      <w:r>
        <w:t>遗失卡</w:t>
      </w:r>
      <w:proofErr w:type="gramEnd"/>
      <w:r>
        <w:t>后请交到卡</w:t>
      </w:r>
      <w:proofErr w:type="gramStart"/>
      <w:r>
        <w:t>务</w:t>
      </w:r>
      <w:proofErr w:type="gramEnd"/>
      <w:r>
        <w:t>中心。若发现使用</w:t>
      </w:r>
      <w:proofErr w:type="gramStart"/>
      <w:r>
        <w:t>遗失卡</w:t>
      </w:r>
      <w:proofErr w:type="gramEnd"/>
      <w:r>
        <w:t>将追究责任。</w:t>
      </w:r>
    </w:p>
    <w:p w14:paraId="2411E6DF" w14:textId="7FC02A15" w:rsidR="001321C3" w:rsidRDefault="001321C3" w:rsidP="001321C3">
      <w:pPr>
        <w:pStyle w:val="a9"/>
        <w:rPr>
          <w:rFonts w:hint="default"/>
        </w:rPr>
      </w:pPr>
      <w:r>
        <w:t>3． 修改查询密码、查询消费明细等操作，</w:t>
      </w:r>
      <w:proofErr w:type="gramStart"/>
      <w:r>
        <w:t>请访问</w:t>
      </w:r>
      <w:proofErr w:type="gramEnd"/>
      <w:r>
        <w:t>校园卡门户号网站：</w:t>
      </w:r>
      <w:hyperlink r:id="rId17" w:history="1">
        <w:r>
          <w:t>http：//ecard.xhu.edu.cn</w:t>
        </w:r>
      </w:hyperlink>
    </w:p>
    <w:p w14:paraId="5DD2B733" w14:textId="77777777" w:rsidR="00A77B44" w:rsidRDefault="001321C3" w:rsidP="00A77B44">
      <w:pPr>
        <w:ind w:firstLineChars="200" w:firstLine="420"/>
      </w:pPr>
      <w:r>
        <w:t>4</w:t>
      </w:r>
      <w:r>
        <w:t>．</w:t>
      </w:r>
      <w:r>
        <w:t xml:space="preserve"> </w:t>
      </w:r>
      <w:r>
        <w:t>可通过西华易班</w:t>
      </w:r>
      <w:r>
        <w:t>(http</w:t>
      </w:r>
      <w:r>
        <w:t>：</w:t>
      </w:r>
      <w:r>
        <w:t>//xhu.yiban.cn)</w:t>
      </w:r>
      <w:r>
        <w:t>、信息与网络管理中心网站</w:t>
      </w:r>
      <w:r>
        <w:t>(http</w:t>
      </w:r>
      <w:r>
        <w:t>：</w:t>
      </w:r>
      <w:r>
        <w:t>//</w:t>
      </w:r>
      <w:proofErr w:type="spellStart"/>
      <w:r>
        <w:t>nmc</w:t>
      </w:r>
      <w:proofErr w:type="spellEnd"/>
      <w:r>
        <w:t>. xhu.edu.cn)</w:t>
      </w:r>
      <w:r>
        <w:t>，获取</w:t>
      </w:r>
      <w:proofErr w:type="gramStart"/>
      <w:r>
        <w:t>一</w:t>
      </w:r>
      <w:proofErr w:type="gramEnd"/>
      <w:r>
        <w:t>卡通使用手册及相关规定文档资料。</w:t>
      </w:r>
    </w:p>
    <w:p w14:paraId="77CB1696" w14:textId="77777777" w:rsidR="00D0195D" w:rsidRDefault="00D0195D" w:rsidP="001321C3"/>
    <w:sectPr w:rsidR="00D019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EF9F" w14:textId="77777777" w:rsidR="00147512" w:rsidRDefault="00147512" w:rsidP="001321C3">
      <w:r>
        <w:separator/>
      </w:r>
    </w:p>
  </w:endnote>
  <w:endnote w:type="continuationSeparator" w:id="0">
    <w:p w14:paraId="4DF2EC49" w14:textId="77777777" w:rsidR="00147512" w:rsidRDefault="00147512" w:rsidP="001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魏碑简体">
    <w:altName w:val="微软雅黑"/>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9B36" w14:textId="77777777" w:rsidR="00147512" w:rsidRDefault="00147512" w:rsidP="001321C3">
      <w:r>
        <w:separator/>
      </w:r>
    </w:p>
  </w:footnote>
  <w:footnote w:type="continuationSeparator" w:id="0">
    <w:p w14:paraId="6F4A3CD5" w14:textId="77777777" w:rsidR="00147512" w:rsidRDefault="00147512" w:rsidP="0013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CB72A2"/>
    <w:multiLevelType w:val="singleLevel"/>
    <w:tmpl w:val="DDCB72A2"/>
    <w:lvl w:ilvl="0">
      <w:start w:val="1"/>
      <w:numFmt w:val="decimal"/>
      <w:lvlText w:val="（%1）"/>
      <w:lvlJc w:val="left"/>
      <w:pPr>
        <w:ind w:left="987" w:hanging="420"/>
      </w:pPr>
      <w:rPr>
        <w:rFonts w:ascii="宋体" w:eastAsia="宋体" w:hAnsi="宋体"/>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4"/>
    <w:rsid w:val="00072175"/>
    <w:rsid w:val="001321C3"/>
    <w:rsid w:val="00147512"/>
    <w:rsid w:val="001E3E78"/>
    <w:rsid w:val="00387105"/>
    <w:rsid w:val="00424C81"/>
    <w:rsid w:val="00520BA0"/>
    <w:rsid w:val="005D1864"/>
    <w:rsid w:val="00697AE3"/>
    <w:rsid w:val="006E780C"/>
    <w:rsid w:val="00782B8F"/>
    <w:rsid w:val="00A77B44"/>
    <w:rsid w:val="00AC71FE"/>
    <w:rsid w:val="00B6498A"/>
    <w:rsid w:val="00D0195D"/>
    <w:rsid w:val="00D43D18"/>
    <w:rsid w:val="00DF6D6C"/>
    <w:rsid w:val="00F7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5F30"/>
  <w15:chartTrackingRefBased/>
  <w15:docId w15:val="{457A6FD4-84D2-4608-BFDE-38E71F7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1C3"/>
    <w:pPr>
      <w:widowControl w:val="0"/>
      <w:jc w:val="both"/>
    </w:pPr>
    <w:rPr>
      <w:rFonts w:ascii="Calibri" w:eastAsia="宋体" w:hAnsi="Calibri" w:cs="Times New Roman"/>
      <w:szCs w:val="24"/>
    </w:rPr>
  </w:style>
  <w:style w:type="paragraph" w:styleId="2">
    <w:name w:val="heading 2"/>
    <w:basedOn w:val="a"/>
    <w:next w:val="a"/>
    <w:link w:val="20"/>
    <w:qFormat/>
    <w:rsid w:val="001321C3"/>
    <w:pPr>
      <w:keepNext/>
      <w:keepLines/>
      <w:snapToGrid w:val="0"/>
      <w:spacing w:line="360" w:lineRule="auto"/>
      <w:ind w:firstLineChars="200" w:firstLine="883"/>
      <w:outlineLvl w:val="1"/>
    </w:pPr>
    <w:rPr>
      <w:rFonts w:ascii="Arial" w:eastAsia="方正黑体_GBK" w:hAnsi="Arial"/>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21C3"/>
    <w:rPr>
      <w:sz w:val="18"/>
      <w:szCs w:val="18"/>
    </w:rPr>
  </w:style>
  <w:style w:type="paragraph" w:styleId="a5">
    <w:name w:val="footer"/>
    <w:basedOn w:val="a"/>
    <w:link w:val="a6"/>
    <w:uiPriority w:val="99"/>
    <w:unhideWhenUsed/>
    <w:rsid w:val="001321C3"/>
    <w:pPr>
      <w:tabs>
        <w:tab w:val="center" w:pos="4153"/>
        <w:tab w:val="right" w:pos="8306"/>
      </w:tabs>
      <w:snapToGrid w:val="0"/>
      <w:jc w:val="left"/>
    </w:pPr>
    <w:rPr>
      <w:sz w:val="18"/>
      <w:szCs w:val="18"/>
    </w:rPr>
  </w:style>
  <w:style w:type="character" w:customStyle="1" w:styleId="a6">
    <w:name w:val="页脚 字符"/>
    <w:basedOn w:val="a0"/>
    <w:link w:val="a5"/>
    <w:uiPriority w:val="99"/>
    <w:rsid w:val="001321C3"/>
    <w:rPr>
      <w:sz w:val="18"/>
      <w:szCs w:val="18"/>
    </w:rPr>
  </w:style>
  <w:style w:type="character" w:customStyle="1" w:styleId="20">
    <w:name w:val="标题 2 字符"/>
    <w:basedOn w:val="a0"/>
    <w:link w:val="2"/>
    <w:rsid w:val="001321C3"/>
    <w:rPr>
      <w:rFonts w:ascii="Arial" w:eastAsia="方正黑体_GBK" w:hAnsi="Arial" w:cs="Times New Roman"/>
      <w:bCs/>
      <w:kern w:val="0"/>
      <w:sz w:val="24"/>
      <w:szCs w:val="32"/>
    </w:rPr>
  </w:style>
  <w:style w:type="paragraph" w:styleId="a7">
    <w:name w:val="List Paragraph"/>
    <w:basedOn w:val="a"/>
    <w:uiPriority w:val="99"/>
    <w:qFormat/>
    <w:rsid w:val="001321C3"/>
    <w:pPr>
      <w:ind w:firstLineChars="200" w:firstLine="420"/>
    </w:pPr>
  </w:style>
  <w:style w:type="paragraph" w:styleId="a8">
    <w:name w:val="Normal (Web)"/>
    <w:basedOn w:val="a"/>
    <w:rsid w:val="001321C3"/>
    <w:pPr>
      <w:spacing w:line="312" w:lineRule="auto"/>
      <w:jc w:val="left"/>
    </w:pPr>
    <w:rPr>
      <w:rFonts w:ascii="Arial" w:hAnsi="Arial" w:cs="Arial" w:hint="eastAsia"/>
      <w:kern w:val="0"/>
      <w:sz w:val="18"/>
      <w:szCs w:val="18"/>
    </w:rPr>
  </w:style>
  <w:style w:type="paragraph" w:customStyle="1" w:styleId="a9">
    <w:name w:val="样式 样式 样式 样式 样式 样式 样式 样式 样式 普通(网站) + 宋体 五号 黑色 图案: 清除 (白色) 行距: 多倍行..."/>
    <w:basedOn w:val="a"/>
    <w:rsid w:val="001321C3"/>
    <w:pPr>
      <w:spacing w:line="360" w:lineRule="exact"/>
      <w:ind w:firstLineChars="200" w:firstLine="420"/>
      <w:jc w:val="left"/>
    </w:pPr>
    <w:rPr>
      <w:rFonts w:ascii="宋体" w:hAnsi="宋体" w:cs="宋体" w:hint="eastAsia"/>
      <w:color w:val="000000"/>
      <w:kern w:val="0"/>
      <w:szCs w:val="20"/>
      <w:shd w:val="clear" w:color="auto" w:fill="FFFFFF"/>
    </w:rPr>
  </w:style>
  <w:style w:type="paragraph" w:customStyle="1" w:styleId="1111">
    <w:name w:val="样式 样式 样式 标题 1 + (西文) 宋体 四号 加粗 黑色 段前: 1 行 段后: 1 行 图案: 清除 (白色) + 加...1"/>
    <w:basedOn w:val="a"/>
    <w:rsid w:val="001321C3"/>
    <w:pPr>
      <w:keepNext/>
      <w:keepLines/>
      <w:snapToGrid w:val="0"/>
      <w:spacing w:beforeLines="50" w:before="156" w:afterLines="50" w:line="312" w:lineRule="auto"/>
      <w:jc w:val="center"/>
      <w:outlineLvl w:val="0"/>
    </w:pPr>
    <w:rPr>
      <w:rFonts w:ascii="宋体" w:eastAsia="方正小标宋_GBK" w:hAnsi="宋体" w:cs="宋体"/>
      <w:color w:val="000000"/>
      <w:kern w:val="44"/>
      <w:sz w:val="36"/>
      <w:szCs w:val="20"/>
      <w:shd w:val="clear" w:color="auto" w:fill="FFFFFF"/>
    </w:rPr>
  </w:style>
  <w:style w:type="paragraph" w:customStyle="1" w:styleId="2142">
    <w:name w:val="样式 样式 样式 样式 样式 样式 样式 标题 2 + 行距: 多倍行距 1.4 字行 + 首行缩进:  2 字符 + 首行缩进..."/>
    <w:basedOn w:val="a"/>
    <w:rsid w:val="001321C3"/>
    <w:pPr>
      <w:keepNext/>
      <w:keepLines/>
      <w:snapToGrid w:val="0"/>
      <w:spacing w:line="440" w:lineRule="exact"/>
      <w:ind w:firstLineChars="150" w:firstLine="360"/>
      <w:outlineLvl w:val="1"/>
    </w:pPr>
    <w:rPr>
      <w:rFonts w:ascii="Arial" w:eastAsia="黑体" w:hAnsi="Arial" w:cs="宋体"/>
      <w:kern w:val="0"/>
      <w:sz w:val="24"/>
      <w:szCs w:val="20"/>
    </w:rPr>
  </w:style>
  <w:style w:type="paragraph" w:customStyle="1" w:styleId="305052505">
    <w:name w:val="样式 样式 样式 样式 标题 3 + 段前: 0.5 行 段后: 0.5 行 + 行距: 固定值 25 磅 + 段前: 0.5 ..."/>
    <w:basedOn w:val="a"/>
    <w:rsid w:val="00D43D18"/>
    <w:pPr>
      <w:keepNext/>
      <w:keepLines/>
      <w:snapToGrid w:val="0"/>
      <w:spacing w:beforeLines="30" w:before="93" w:afterLines="30" w:after="93" w:line="400" w:lineRule="exact"/>
      <w:jc w:val="center"/>
      <w:outlineLvl w:val="2"/>
    </w:pPr>
    <w:rPr>
      <w:rFonts w:eastAsia="方正小标宋_GBK"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card.xhu.edu.cn"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宋洋</dc:creator>
  <cp:keywords/>
  <dc:description/>
  <cp:lastModifiedBy>杨萌</cp:lastModifiedBy>
  <cp:revision>5</cp:revision>
  <dcterms:created xsi:type="dcterms:W3CDTF">2021-07-09T08:31:00Z</dcterms:created>
  <dcterms:modified xsi:type="dcterms:W3CDTF">2021-09-03T02:53:00Z</dcterms:modified>
</cp:coreProperties>
</file>